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1C2458" w14:textId="54C93070" w:rsidR="0079023E" w:rsidRPr="00C05B6D" w:rsidRDefault="003B4840" w:rsidP="000C75D1">
      <w:pPr>
        <w:spacing w:after="0" w:line="240" w:lineRule="auto"/>
        <w:rPr>
          <w:rFonts w:ascii="Times New Roman" w:eastAsia="Times New Roman" w:hAnsi="Times New Roman" w:cs="Times New Roman"/>
          <w:b/>
          <w:bCs/>
          <w:sz w:val="28"/>
          <w:szCs w:val="28"/>
          <w:lang w:eastAsia="de-DE"/>
        </w:rPr>
      </w:pPr>
      <w:r w:rsidRPr="00C05B6D">
        <w:rPr>
          <w:rFonts w:ascii="Times New Roman" w:eastAsia="Times New Roman" w:hAnsi="Times New Roman" w:cs="Times New Roman"/>
          <w:b/>
          <w:bCs/>
          <w:sz w:val="28"/>
          <w:szCs w:val="28"/>
          <w:lang w:eastAsia="de-DE"/>
        </w:rPr>
        <w:t xml:space="preserve">Kölner Stadtarchiv: </w:t>
      </w:r>
      <w:r w:rsidR="00DF77F7" w:rsidRPr="00C05B6D">
        <w:rPr>
          <w:rFonts w:ascii="Times New Roman" w:eastAsia="Times New Roman" w:hAnsi="Times New Roman" w:cs="Times New Roman"/>
          <w:b/>
          <w:bCs/>
          <w:sz w:val="28"/>
          <w:szCs w:val="28"/>
          <w:lang w:eastAsia="de-DE"/>
        </w:rPr>
        <w:t>ABI</w:t>
      </w:r>
      <w:r w:rsidR="000C75D1" w:rsidRPr="00C05B6D">
        <w:rPr>
          <w:rFonts w:ascii="Times New Roman" w:eastAsia="Times New Roman" w:hAnsi="Times New Roman" w:cs="Times New Roman"/>
          <w:b/>
          <w:bCs/>
          <w:sz w:val="28"/>
          <w:szCs w:val="28"/>
          <w:lang w:eastAsia="de-DE"/>
        </w:rPr>
        <w:t>-Klimawände im Pressefokus</w:t>
      </w:r>
      <w:r w:rsidR="0079023E" w:rsidRPr="00C05B6D">
        <w:rPr>
          <w:rFonts w:ascii="Times New Roman" w:eastAsia="Times New Roman" w:hAnsi="Times New Roman" w:cs="Times New Roman"/>
          <w:b/>
          <w:bCs/>
          <w:sz w:val="28"/>
          <w:szCs w:val="28"/>
          <w:lang w:eastAsia="de-DE"/>
        </w:rPr>
        <w:t xml:space="preserve"> </w:t>
      </w:r>
    </w:p>
    <w:p w14:paraId="67F2635F" w14:textId="77777777" w:rsidR="0091681E" w:rsidRDefault="0091681E" w:rsidP="000C75D1">
      <w:pPr>
        <w:spacing w:after="0" w:line="240" w:lineRule="auto"/>
        <w:rPr>
          <w:rFonts w:ascii="Times New Roman" w:eastAsia="Times New Roman" w:hAnsi="Times New Roman" w:cs="Times New Roman"/>
          <w:b/>
          <w:bCs/>
          <w:sz w:val="24"/>
          <w:szCs w:val="24"/>
          <w:lang w:eastAsia="de-DE"/>
        </w:rPr>
      </w:pPr>
    </w:p>
    <w:p w14:paraId="0129928B" w14:textId="0C9B6CFC" w:rsidR="0091681E" w:rsidRPr="005B5441" w:rsidRDefault="0091681E" w:rsidP="000C75D1">
      <w:pPr>
        <w:spacing w:after="0" w:line="240" w:lineRule="auto"/>
        <w:rPr>
          <w:rFonts w:ascii="Arial" w:eastAsia="Times New Roman" w:hAnsi="Arial" w:cs="Arial"/>
          <w:b/>
          <w:bCs/>
          <w:sz w:val="24"/>
          <w:szCs w:val="24"/>
          <w:lang w:eastAsia="de-DE"/>
        </w:rPr>
      </w:pPr>
      <w:r w:rsidRPr="00B22BA0">
        <w:rPr>
          <w:rFonts w:ascii="Arial" w:eastAsia="Times New Roman" w:hAnsi="Arial" w:cs="Arial"/>
          <w:b/>
          <w:bCs/>
          <w:sz w:val="24"/>
          <w:szCs w:val="24"/>
          <w:lang w:eastAsia="de-DE"/>
        </w:rPr>
        <w:t>Ende Oktober lu</w:t>
      </w:r>
      <w:r w:rsidR="002C5D2F" w:rsidRPr="00B22BA0">
        <w:rPr>
          <w:rFonts w:ascii="Arial" w:eastAsia="Times New Roman" w:hAnsi="Arial" w:cs="Arial"/>
          <w:b/>
          <w:bCs/>
          <w:sz w:val="24"/>
          <w:szCs w:val="24"/>
          <w:lang w:eastAsia="de-DE"/>
        </w:rPr>
        <w:t>den d</w:t>
      </w:r>
      <w:r w:rsidR="00C05B6D">
        <w:rPr>
          <w:rFonts w:ascii="Arial" w:eastAsia="Times New Roman" w:hAnsi="Arial" w:cs="Arial"/>
          <w:b/>
          <w:bCs/>
          <w:sz w:val="24"/>
          <w:szCs w:val="24"/>
          <w:lang w:eastAsia="de-DE"/>
        </w:rPr>
        <w:t>ie</w:t>
      </w:r>
      <w:r w:rsidR="002C5D2F" w:rsidRPr="00B22BA0">
        <w:rPr>
          <w:rFonts w:ascii="Arial" w:eastAsia="Times New Roman" w:hAnsi="Arial" w:cs="Arial"/>
          <w:b/>
          <w:bCs/>
          <w:sz w:val="24"/>
          <w:szCs w:val="24"/>
          <w:lang w:eastAsia="de-DE"/>
        </w:rPr>
        <w:t xml:space="preserve"> </w:t>
      </w:r>
      <w:r w:rsidR="002C5D2F" w:rsidRPr="00B22BA0">
        <w:rPr>
          <w:rFonts w:ascii="Arial" w:hAnsi="Arial" w:cs="Arial"/>
          <w:b/>
          <w:bCs/>
          <w:sz w:val="24"/>
          <w:szCs w:val="24"/>
        </w:rPr>
        <w:t xml:space="preserve">Syspro-Gruppe Betonbauteile </w:t>
      </w:r>
      <w:r w:rsidR="00FD6B9A" w:rsidRPr="00B22BA0">
        <w:rPr>
          <w:rFonts w:ascii="Arial" w:hAnsi="Arial" w:cs="Arial"/>
          <w:b/>
          <w:bCs/>
          <w:sz w:val="24"/>
          <w:szCs w:val="24"/>
        </w:rPr>
        <w:t xml:space="preserve">und ihr Mitglied, die </w:t>
      </w:r>
      <w:r w:rsidR="005B5441" w:rsidRPr="00B22BA0">
        <w:rPr>
          <w:rFonts w:ascii="Arial" w:hAnsi="Arial" w:cs="Arial"/>
          <w:b/>
          <w:bCs/>
          <w:sz w:val="24"/>
          <w:szCs w:val="24"/>
        </w:rPr>
        <w:t xml:space="preserve">Andernacher </w:t>
      </w:r>
      <w:proofErr w:type="spellStart"/>
      <w:r w:rsidR="005B5441" w:rsidRPr="00B22BA0">
        <w:rPr>
          <w:rFonts w:ascii="Arial" w:hAnsi="Arial" w:cs="Arial"/>
          <w:b/>
          <w:bCs/>
          <w:sz w:val="24"/>
          <w:szCs w:val="24"/>
        </w:rPr>
        <w:t>Bimswerk</w:t>
      </w:r>
      <w:proofErr w:type="spellEnd"/>
      <w:r w:rsidR="005B5441" w:rsidRPr="00B22BA0">
        <w:rPr>
          <w:rFonts w:ascii="Arial" w:hAnsi="Arial" w:cs="Arial"/>
          <w:b/>
          <w:bCs/>
          <w:sz w:val="24"/>
          <w:szCs w:val="24"/>
        </w:rPr>
        <w:t xml:space="preserve"> GmbH </w:t>
      </w:r>
      <w:r w:rsidR="00B22BA0" w:rsidRPr="00B22BA0">
        <w:rPr>
          <w:rFonts w:ascii="Arial" w:hAnsi="Arial" w:cs="Arial"/>
          <w:b/>
          <w:bCs/>
          <w:sz w:val="24"/>
          <w:szCs w:val="24"/>
        </w:rPr>
        <w:t xml:space="preserve">(ABI) </w:t>
      </w:r>
      <w:r w:rsidR="005B5441" w:rsidRPr="00B22BA0">
        <w:rPr>
          <w:rFonts w:ascii="Arial" w:eastAsia="Times New Roman" w:hAnsi="Arial" w:cs="Arial"/>
          <w:b/>
          <w:bCs/>
          <w:sz w:val="24"/>
          <w:szCs w:val="24"/>
          <w:lang w:eastAsia="de-DE"/>
        </w:rPr>
        <w:t xml:space="preserve">Fachjournalisten </w:t>
      </w:r>
      <w:r w:rsidR="002C5D2F" w:rsidRPr="00B22BA0">
        <w:rPr>
          <w:rFonts w:ascii="Arial" w:eastAsia="Times New Roman" w:hAnsi="Arial" w:cs="Arial"/>
          <w:b/>
          <w:bCs/>
          <w:sz w:val="24"/>
          <w:szCs w:val="24"/>
          <w:lang w:eastAsia="de-DE"/>
        </w:rPr>
        <w:t xml:space="preserve">ins </w:t>
      </w:r>
      <w:r w:rsidRPr="00B22BA0">
        <w:rPr>
          <w:rFonts w:ascii="Arial" w:eastAsia="Times New Roman" w:hAnsi="Arial" w:cs="Arial"/>
          <w:b/>
          <w:bCs/>
          <w:sz w:val="24"/>
          <w:szCs w:val="24"/>
          <w:lang w:eastAsia="de-DE"/>
        </w:rPr>
        <w:t>Beton</w:t>
      </w:r>
      <w:r w:rsidR="00FE5CC7">
        <w:rPr>
          <w:rFonts w:ascii="Arial" w:eastAsia="Times New Roman" w:hAnsi="Arial" w:cs="Arial"/>
          <w:b/>
          <w:bCs/>
          <w:sz w:val="24"/>
          <w:szCs w:val="24"/>
          <w:lang w:eastAsia="de-DE"/>
        </w:rPr>
        <w:t>fertigteil</w:t>
      </w:r>
      <w:r w:rsidRPr="00B22BA0">
        <w:rPr>
          <w:rFonts w:ascii="Arial" w:eastAsia="Times New Roman" w:hAnsi="Arial" w:cs="Arial"/>
          <w:b/>
          <w:bCs/>
          <w:sz w:val="24"/>
          <w:szCs w:val="24"/>
          <w:lang w:eastAsia="de-DE"/>
        </w:rPr>
        <w:t>werk nach Bedburg</w:t>
      </w:r>
      <w:r w:rsidR="002C5D2F" w:rsidRPr="00B22BA0">
        <w:rPr>
          <w:rFonts w:ascii="Arial" w:eastAsia="Times New Roman" w:hAnsi="Arial" w:cs="Arial"/>
          <w:b/>
          <w:bCs/>
          <w:sz w:val="24"/>
          <w:szCs w:val="24"/>
          <w:lang w:eastAsia="de-DE"/>
        </w:rPr>
        <w:t xml:space="preserve"> ein</w:t>
      </w:r>
      <w:r w:rsidRPr="00B22BA0">
        <w:rPr>
          <w:rFonts w:ascii="Arial" w:eastAsia="Times New Roman" w:hAnsi="Arial" w:cs="Arial"/>
          <w:b/>
          <w:bCs/>
          <w:sz w:val="24"/>
          <w:szCs w:val="24"/>
          <w:lang w:eastAsia="de-DE"/>
        </w:rPr>
        <w:t xml:space="preserve">. </w:t>
      </w:r>
      <w:r w:rsidR="00DF1F91">
        <w:rPr>
          <w:rFonts w:ascii="Arial" w:eastAsia="Times New Roman" w:hAnsi="Arial" w:cs="Arial"/>
          <w:b/>
          <w:bCs/>
          <w:sz w:val="24"/>
          <w:szCs w:val="24"/>
          <w:lang w:eastAsia="de-DE"/>
        </w:rPr>
        <w:t>Dort</w:t>
      </w:r>
      <w:r w:rsidR="00B22BA0" w:rsidRPr="00B22BA0">
        <w:rPr>
          <w:rFonts w:ascii="Arial" w:eastAsia="Times New Roman" w:hAnsi="Arial" w:cs="Arial"/>
          <w:b/>
          <w:bCs/>
          <w:sz w:val="24"/>
          <w:szCs w:val="24"/>
          <w:lang w:eastAsia="de-DE"/>
        </w:rPr>
        <w:t xml:space="preserve"> </w:t>
      </w:r>
      <w:r w:rsidRPr="00B22BA0">
        <w:rPr>
          <w:rFonts w:ascii="Arial" w:eastAsia="Times New Roman" w:hAnsi="Arial" w:cs="Arial"/>
          <w:b/>
          <w:bCs/>
          <w:sz w:val="24"/>
          <w:szCs w:val="24"/>
          <w:lang w:eastAsia="de-DE"/>
        </w:rPr>
        <w:t>wurde</w:t>
      </w:r>
      <w:r w:rsidR="002C5D2F" w:rsidRPr="00B22BA0">
        <w:rPr>
          <w:rFonts w:ascii="Arial" w:eastAsia="Times New Roman" w:hAnsi="Arial" w:cs="Arial"/>
          <w:b/>
          <w:bCs/>
          <w:sz w:val="24"/>
          <w:szCs w:val="24"/>
          <w:lang w:eastAsia="de-DE"/>
        </w:rPr>
        <w:t>n</w:t>
      </w:r>
      <w:r w:rsidRPr="00B22BA0">
        <w:rPr>
          <w:rFonts w:ascii="Arial" w:eastAsia="Times New Roman" w:hAnsi="Arial" w:cs="Arial"/>
          <w:b/>
          <w:bCs/>
          <w:sz w:val="24"/>
          <w:szCs w:val="24"/>
          <w:lang w:eastAsia="de-DE"/>
        </w:rPr>
        <w:t xml:space="preserve"> im Jahr 2018 Klimawände hergestellt, die </w:t>
      </w:r>
      <w:r w:rsidR="002C5D2F" w:rsidRPr="00B22BA0">
        <w:rPr>
          <w:rFonts w:ascii="Arial" w:eastAsia="Times New Roman" w:hAnsi="Arial" w:cs="Arial"/>
          <w:b/>
          <w:bCs/>
          <w:sz w:val="24"/>
          <w:szCs w:val="24"/>
          <w:lang w:eastAsia="de-DE"/>
        </w:rPr>
        <w:t xml:space="preserve">im </w:t>
      </w:r>
      <w:r w:rsidRPr="00B22BA0">
        <w:rPr>
          <w:rFonts w:ascii="Arial" w:eastAsia="Times New Roman" w:hAnsi="Arial" w:cs="Arial"/>
          <w:b/>
          <w:bCs/>
          <w:sz w:val="24"/>
          <w:szCs w:val="24"/>
          <w:lang w:eastAsia="de-DE"/>
        </w:rPr>
        <w:t>Magazin</w:t>
      </w:r>
      <w:r w:rsidR="002C5D2F" w:rsidRPr="00B22BA0">
        <w:rPr>
          <w:rFonts w:ascii="Arial" w:eastAsia="Times New Roman" w:hAnsi="Arial" w:cs="Arial"/>
          <w:b/>
          <w:bCs/>
          <w:sz w:val="24"/>
          <w:szCs w:val="24"/>
          <w:lang w:eastAsia="de-DE"/>
        </w:rPr>
        <w:t xml:space="preserve"> des neuen Kölner Stadtarchives für </w:t>
      </w:r>
      <w:r w:rsidR="005B5441" w:rsidRPr="00B22BA0">
        <w:rPr>
          <w:rFonts w:ascii="Arial" w:eastAsia="Times New Roman" w:hAnsi="Arial" w:cs="Arial"/>
          <w:b/>
          <w:bCs/>
          <w:sz w:val="24"/>
          <w:szCs w:val="24"/>
          <w:lang w:eastAsia="de-DE"/>
        </w:rPr>
        <w:t xml:space="preserve">zuverlässige </w:t>
      </w:r>
      <w:r w:rsidR="002C5D2F" w:rsidRPr="00B22BA0">
        <w:rPr>
          <w:rFonts w:ascii="Arial" w:eastAsia="Times New Roman" w:hAnsi="Arial" w:cs="Arial"/>
          <w:b/>
          <w:bCs/>
          <w:sz w:val="24"/>
          <w:szCs w:val="24"/>
          <w:lang w:eastAsia="de-DE"/>
        </w:rPr>
        <w:t>klimatische Lagerbedingungen sorgen</w:t>
      </w:r>
      <w:r w:rsidRPr="00B22BA0">
        <w:rPr>
          <w:rFonts w:ascii="Arial" w:eastAsia="Times New Roman" w:hAnsi="Arial" w:cs="Arial"/>
          <w:b/>
          <w:bCs/>
          <w:sz w:val="24"/>
          <w:szCs w:val="24"/>
          <w:lang w:eastAsia="de-DE"/>
        </w:rPr>
        <w:t>.</w:t>
      </w:r>
    </w:p>
    <w:p w14:paraId="21AAF31A" w14:textId="77777777" w:rsidR="0079023E" w:rsidRDefault="0079023E" w:rsidP="0079023E">
      <w:pPr>
        <w:spacing w:after="0" w:line="240" w:lineRule="auto"/>
        <w:rPr>
          <w:rFonts w:ascii="Times New Roman" w:eastAsia="Times New Roman" w:hAnsi="Times New Roman" w:cs="Times New Roman"/>
          <w:sz w:val="24"/>
          <w:szCs w:val="24"/>
          <w:lang w:eastAsia="de-DE"/>
        </w:rPr>
      </w:pPr>
    </w:p>
    <w:p w14:paraId="363CE996" w14:textId="56C88E1D" w:rsidR="0079023E" w:rsidRPr="00241AFA" w:rsidRDefault="0079023E" w:rsidP="0079023E">
      <w:pPr>
        <w:spacing w:after="0"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 xml:space="preserve">Der Bau des neuen Stadtarchivs in Köln war unter dem Eindruck der Einsturzkatastrophe im Jahr 2009 eine besondere Herausforderung. „Der Neubau musste perfekt und sicher funktionieren“, erläutert </w:t>
      </w:r>
      <w:r w:rsidR="00B22BA0">
        <w:rPr>
          <w:rFonts w:ascii="Times New Roman" w:eastAsia="Times New Roman" w:hAnsi="Times New Roman" w:cs="Times New Roman"/>
          <w:sz w:val="24"/>
          <w:szCs w:val="24"/>
          <w:lang w:eastAsia="de-DE"/>
        </w:rPr>
        <w:t xml:space="preserve">der ehemalige Projektleiter </w:t>
      </w:r>
      <w:r w:rsidRPr="00B22BA0">
        <w:rPr>
          <w:rFonts w:ascii="Times New Roman" w:eastAsia="Times New Roman" w:hAnsi="Times New Roman" w:cs="Times New Roman"/>
          <w:sz w:val="24"/>
          <w:szCs w:val="24"/>
          <w:lang w:eastAsia="de-DE"/>
        </w:rPr>
        <w:t>Werner Engels in seinem</w:t>
      </w:r>
      <w:r w:rsidRPr="00241AFA">
        <w:rPr>
          <w:rFonts w:ascii="Times New Roman" w:eastAsia="Times New Roman" w:hAnsi="Times New Roman" w:cs="Times New Roman"/>
          <w:sz w:val="24"/>
          <w:szCs w:val="24"/>
          <w:lang w:eastAsia="de-DE"/>
        </w:rPr>
        <w:t xml:space="preserve"> </w:t>
      </w:r>
      <w:r w:rsidR="0030705B">
        <w:rPr>
          <w:rFonts w:ascii="Times New Roman" w:eastAsia="Times New Roman" w:hAnsi="Times New Roman" w:cs="Times New Roman"/>
          <w:sz w:val="24"/>
          <w:szCs w:val="24"/>
          <w:lang w:eastAsia="de-DE"/>
        </w:rPr>
        <w:t>V</w:t>
      </w:r>
      <w:r w:rsidRPr="00241AFA">
        <w:rPr>
          <w:rFonts w:ascii="Times New Roman" w:eastAsia="Times New Roman" w:hAnsi="Times New Roman" w:cs="Times New Roman"/>
          <w:sz w:val="24"/>
          <w:szCs w:val="24"/>
          <w:lang w:eastAsia="de-DE"/>
        </w:rPr>
        <w:t xml:space="preserve">ortrag </w:t>
      </w:r>
      <w:r w:rsidR="001649D8">
        <w:rPr>
          <w:rFonts w:ascii="Times New Roman" w:eastAsia="Times New Roman" w:hAnsi="Times New Roman" w:cs="Times New Roman"/>
          <w:sz w:val="24"/>
          <w:szCs w:val="24"/>
          <w:lang w:eastAsia="de-DE"/>
        </w:rPr>
        <w:t xml:space="preserve">die </w:t>
      </w:r>
      <w:r w:rsidR="00B22BA0">
        <w:rPr>
          <w:rFonts w:ascii="Times New Roman" w:eastAsia="Times New Roman" w:hAnsi="Times New Roman" w:cs="Times New Roman"/>
          <w:sz w:val="24"/>
          <w:szCs w:val="24"/>
          <w:lang w:eastAsia="de-DE"/>
        </w:rPr>
        <w:t>V</w:t>
      </w:r>
      <w:r w:rsidR="001649D8" w:rsidRPr="00B22BA0">
        <w:rPr>
          <w:rFonts w:ascii="Times New Roman" w:eastAsia="Times New Roman" w:hAnsi="Times New Roman" w:cs="Times New Roman"/>
          <w:sz w:val="24"/>
          <w:szCs w:val="24"/>
          <w:lang w:eastAsia="de-DE"/>
        </w:rPr>
        <w:t>orgabe</w:t>
      </w:r>
      <w:r w:rsidR="00FD6B9A" w:rsidRPr="00B22BA0">
        <w:rPr>
          <w:rFonts w:ascii="Times New Roman" w:eastAsia="Times New Roman" w:hAnsi="Times New Roman" w:cs="Times New Roman"/>
          <w:sz w:val="24"/>
          <w:szCs w:val="24"/>
          <w:lang w:eastAsia="de-DE"/>
        </w:rPr>
        <w:t xml:space="preserve"> der Stadt Köln</w:t>
      </w:r>
      <w:r w:rsidRPr="00241AFA">
        <w:rPr>
          <w:rFonts w:ascii="Times New Roman" w:eastAsia="Times New Roman" w:hAnsi="Times New Roman" w:cs="Times New Roman"/>
          <w:sz w:val="24"/>
          <w:szCs w:val="24"/>
          <w:lang w:eastAsia="de-DE"/>
        </w:rPr>
        <w:t xml:space="preserve">. Die Forderung </w:t>
      </w:r>
      <w:r w:rsidR="000C75D1">
        <w:rPr>
          <w:rFonts w:ascii="Times New Roman" w:eastAsia="Times New Roman" w:hAnsi="Times New Roman" w:cs="Times New Roman"/>
          <w:sz w:val="24"/>
          <w:szCs w:val="24"/>
          <w:lang w:eastAsia="de-DE"/>
        </w:rPr>
        <w:t xml:space="preserve">dafür </w:t>
      </w:r>
      <w:r w:rsidR="005B5441">
        <w:rPr>
          <w:rFonts w:ascii="Times New Roman" w:eastAsia="Times New Roman" w:hAnsi="Times New Roman" w:cs="Times New Roman"/>
          <w:sz w:val="24"/>
          <w:szCs w:val="24"/>
          <w:lang w:eastAsia="de-DE"/>
        </w:rPr>
        <w:t xml:space="preserve">war </w:t>
      </w:r>
      <w:r w:rsidR="000C75D1">
        <w:rPr>
          <w:rFonts w:ascii="Times New Roman" w:eastAsia="Times New Roman" w:hAnsi="Times New Roman" w:cs="Times New Roman"/>
          <w:sz w:val="24"/>
          <w:szCs w:val="24"/>
          <w:lang w:eastAsia="de-DE"/>
        </w:rPr>
        <w:t>eindeutig</w:t>
      </w:r>
      <w:r w:rsidRPr="00241AFA">
        <w:rPr>
          <w:rFonts w:ascii="Times New Roman" w:eastAsia="Times New Roman" w:hAnsi="Times New Roman" w:cs="Times New Roman"/>
          <w:sz w:val="24"/>
          <w:szCs w:val="24"/>
          <w:lang w:eastAsia="de-DE"/>
        </w:rPr>
        <w:t>: „</w:t>
      </w:r>
      <w:r w:rsidR="000C75D1">
        <w:rPr>
          <w:rFonts w:ascii="Times New Roman" w:eastAsia="Times New Roman" w:hAnsi="Times New Roman" w:cs="Times New Roman"/>
          <w:sz w:val="24"/>
          <w:szCs w:val="24"/>
          <w:lang w:eastAsia="de-DE"/>
        </w:rPr>
        <w:t>D</w:t>
      </w:r>
      <w:r w:rsidRPr="00241AFA">
        <w:rPr>
          <w:rFonts w:ascii="Times New Roman" w:eastAsia="Times New Roman" w:hAnsi="Times New Roman" w:cs="Times New Roman"/>
          <w:sz w:val="24"/>
          <w:szCs w:val="24"/>
          <w:lang w:eastAsia="de-DE"/>
        </w:rPr>
        <w:t xml:space="preserve">as modernste und sicherste Archiv nördlich der Alpen </w:t>
      </w:r>
      <w:r w:rsidR="000C75D1">
        <w:rPr>
          <w:rFonts w:ascii="Times New Roman" w:eastAsia="Times New Roman" w:hAnsi="Times New Roman" w:cs="Times New Roman"/>
          <w:sz w:val="24"/>
          <w:szCs w:val="24"/>
          <w:lang w:eastAsia="de-DE"/>
        </w:rPr>
        <w:t xml:space="preserve">sollte </w:t>
      </w:r>
      <w:r w:rsidRPr="00241AFA">
        <w:rPr>
          <w:rFonts w:ascii="Times New Roman" w:eastAsia="Times New Roman" w:hAnsi="Times New Roman" w:cs="Times New Roman"/>
          <w:sz w:val="24"/>
          <w:szCs w:val="24"/>
          <w:lang w:eastAsia="de-DE"/>
        </w:rPr>
        <w:t xml:space="preserve">entstehen“, so </w:t>
      </w:r>
      <w:r>
        <w:rPr>
          <w:rFonts w:ascii="Times New Roman" w:eastAsia="Times New Roman" w:hAnsi="Times New Roman" w:cs="Times New Roman"/>
          <w:sz w:val="24"/>
          <w:szCs w:val="24"/>
          <w:lang w:eastAsia="de-DE"/>
        </w:rPr>
        <w:t xml:space="preserve">der </w:t>
      </w:r>
      <w:r w:rsidR="000C75D1">
        <w:rPr>
          <w:rFonts w:ascii="Times New Roman" w:eastAsia="Times New Roman" w:hAnsi="Times New Roman" w:cs="Times New Roman"/>
          <w:sz w:val="24"/>
          <w:szCs w:val="24"/>
          <w:lang w:eastAsia="de-DE"/>
        </w:rPr>
        <w:t>inzwischen pensionierte</w:t>
      </w:r>
      <w:r>
        <w:rPr>
          <w:rFonts w:ascii="Times New Roman" w:eastAsia="Times New Roman" w:hAnsi="Times New Roman" w:cs="Times New Roman"/>
          <w:sz w:val="24"/>
          <w:szCs w:val="24"/>
          <w:lang w:eastAsia="de-DE"/>
        </w:rPr>
        <w:t xml:space="preserve"> </w:t>
      </w:r>
      <w:r w:rsidRPr="00241AFA">
        <w:rPr>
          <w:rFonts w:ascii="Times New Roman" w:eastAsia="Times New Roman" w:hAnsi="Times New Roman" w:cs="Times New Roman"/>
          <w:sz w:val="24"/>
          <w:szCs w:val="24"/>
          <w:lang w:eastAsia="de-DE"/>
        </w:rPr>
        <w:t>Projektleite</w:t>
      </w:r>
      <w:r>
        <w:rPr>
          <w:rFonts w:ascii="Times New Roman" w:eastAsia="Times New Roman" w:hAnsi="Times New Roman" w:cs="Times New Roman"/>
          <w:sz w:val="24"/>
          <w:szCs w:val="24"/>
          <w:lang w:eastAsia="de-DE"/>
        </w:rPr>
        <w:t xml:space="preserve">r über die </w:t>
      </w:r>
      <w:r w:rsidR="001649D8">
        <w:rPr>
          <w:rFonts w:ascii="Times New Roman" w:eastAsia="Times New Roman" w:hAnsi="Times New Roman" w:cs="Times New Roman"/>
          <w:sz w:val="24"/>
          <w:szCs w:val="24"/>
          <w:lang w:eastAsia="de-DE"/>
        </w:rPr>
        <w:t>größ</w:t>
      </w:r>
      <w:r>
        <w:rPr>
          <w:rFonts w:ascii="Times New Roman" w:eastAsia="Times New Roman" w:hAnsi="Times New Roman" w:cs="Times New Roman"/>
          <w:sz w:val="24"/>
          <w:szCs w:val="24"/>
          <w:lang w:eastAsia="de-DE"/>
        </w:rPr>
        <w:t>te Aufgabe seines Berufslebens.</w:t>
      </w:r>
    </w:p>
    <w:p w14:paraId="59DA01B9" w14:textId="77777777" w:rsidR="0079023E" w:rsidRPr="00241AFA" w:rsidRDefault="0079023E" w:rsidP="0079023E">
      <w:pPr>
        <w:spacing w:after="0" w:line="240" w:lineRule="auto"/>
        <w:rPr>
          <w:rFonts w:ascii="Times New Roman" w:eastAsia="Times New Roman" w:hAnsi="Times New Roman" w:cs="Times New Roman"/>
          <w:sz w:val="24"/>
          <w:szCs w:val="24"/>
          <w:lang w:eastAsia="de-DE"/>
        </w:rPr>
      </w:pPr>
    </w:p>
    <w:p w14:paraId="56283B89" w14:textId="53AA05C8" w:rsidR="000C75D1" w:rsidRDefault="0079023E" w:rsidP="0079023E">
      <w:pPr>
        <w:spacing w:after="0"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Seine Zuhörer</w:t>
      </w:r>
      <w:r w:rsidR="001649D8">
        <w:rPr>
          <w:rFonts w:ascii="Times New Roman" w:eastAsia="Times New Roman" w:hAnsi="Times New Roman" w:cs="Times New Roman"/>
          <w:sz w:val="24"/>
          <w:szCs w:val="24"/>
          <w:lang w:eastAsia="de-DE"/>
        </w:rPr>
        <w:t>, Fachjournalisten</w:t>
      </w:r>
      <w:r w:rsidR="00DF1F91">
        <w:rPr>
          <w:rFonts w:ascii="Times New Roman" w:eastAsia="Times New Roman" w:hAnsi="Times New Roman" w:cs="Times New Roman"/>
          <w:sz w:val="24"/>
          <w:szCs w:val="24"/>
          <w:lang w:eastAsia="de-DE"/>
        </w:rPr>
        <w:t>,</w:t>
      </w:r>
      <w:r w:rsidRPr="00241AFA">
        <w:rPr>
          <w:rFonts w:ascii="Times New Roman" w:eastAsia="Times New Roman" w:hAnsi="Times New Roman" w:cs="Times New Roman"/>
          <w:sz w:val="24"/>
          <w:szCs w:val="24"/>
          <w:lang w:eastAsia="de-DE"/>
        </w:rPr>
        <w:t xml:space="preserve"> hatten am </w:t>
      </w:r>
      <w:r>
        <w:rPr>
          <w:rFonts w:ascii="Times New Roman" w:eastAsia="Times New Roman" w:hAnsi="Times New Roman" w:cs="Times New Roman"/>
          <w:sz w:val="24"/>
          <w:szCs w:val="24"/>
          <w:lang w:eastAsia="de-DE"/>
        </w:rPr>
        <w:t xml:space="preserve">Morgen dieses </w:t>
      </w:r>
      <w:r w:rsidR="005B5441">
        <w:rPr>
          <w:rFonts w:ascii="Times New Roman" w:eastAsia="Times New Roman" w:hAnsi="Times New Roman" w:cs="Times New Roman"/>
          <w:sz w:val="24"/>
          <w:szCs w:val="24"/>
          <w:lang w:eastAsia="de-DE"/>
        </w:rPr>
        <w:t>Syspro-</w:t>
      </w:r>
      <w:r>
        <w:rPr>
          <w:rFonts w:ascii="Times New Roman" w:eastAsia="Times New Roman" w:hAnsi="Times New Roman" w:cs="Times New Roman"/>
          <w:sz w:val="24"/>
          <w:szCs w:val="24"/>
          <w:lang w:eastAsia="de-DE"/>
        </w:rPr>
        <w:t>Pressetag</w:t>
      </w:r>
      <w:r w:rsidR="005B5441">
        <w:rPr>
          <w:rFonts w:ascii="Times New Roman" w:eastAsia="Times New Roman" w:hAnsi="Times New Roman" w:cs="Times New Roman"/>
          <w:sz w:val="24"/>
          <w:szCs w:val="24"/>
          <w:lang w:eastAsia="de-DE"/>
        </w:rPr>
        <w:t>e</w:t>
      </w:r>
      <w:r>
        <w:rPr>
          <w:rFonts w:ascii="Times New Roman" w:eastAsia="Times New Roman" w:hAnsi="Times New Roman" w:cs="Times New Roman"/>
          <w:sz w:val="24"/>
          <w:szCs w:val="24"/>
          <w:lang w:eastAsia="de-DE"/>
        </w:rPr>
        <w:t>s b</w:t>
      </w:r>
      <w:r w:rsidRPr="00241AFA">
        <w:rPr>
          <w:rFonts w:ascii="Times New Roman" w:eastAsia="Times New Roman" w:hAnsi="Times New Roman" w:cs="Times New Roman"/>
          <w:sz w:val="24"/>
          <w:szCs w:val="24"/>
          <w:lang w:eastAsia="de-DE"/>
        </w:rPr>
        <w:t>ereits die</w:t>
      </w:r>
      <w:r w:rsidR="00FD6B9A">
        <w:rPr>
          <w:rFonts w:ascii="Times New Roman" w:eastAsia="Times New Roman" w:hAnsi="Times New Roman" w:cs="Times New Roman"/>
          <w:sz w:val="24"/>
          <w:szCs w:val="24"/>
          <w:lang w:eastAsia="de-DE"/>
        </w:rPr>
        <w:t xml:space="preserve"> Produktionshallen </w:t>
      </w:r>
      <w:r>
        <w:rPr>
          <w:rFonts w:ascii="Times New Roman" w:eastAsia="Times New Roman" w:hAnsi="Times New Roman" w:cs="Times New Roman"/>
          <w:sz w:val="24"/>
          <w:szCs w:val="24"/>
          <w:lang w:eastAsia="de-DE"/>
        </w:rPr>
        <w:t xml:space="preserve">in </w:t>
      </w:r>
      <w:r w:rsidRPr="00241AFA">
        <w:rPr>
          <w:rFonts w:ascii="Times New Roman" w:eastAsia="Times New Roman" w:hAnsi="Times New Roman" w:cs="Times New Roman"/>
          <w:sz w:val="24"/>
          <w:szCs w:val="24"/>
          <w:lang w:eastAsia="de-DE"/>
        </w:rPr>
        <w:t xml:space="preserve">Bedburg besichtigt. </w:t>
      </w:r>
      <w:r w:rsidR="00DF1F91">
        <w:rPr>
          <w:rFonts w:ascii="Times New Roman" w:eastAsia="Times New Roman" w:hAnsi="Times New Roman" w:cs="Times New Roman"/>
          <w:sz w:val="24"/>
          <w:szCs w:val="24"/>
          <w:lang w:eastAsia="de-DE"/>
        </w:rPr>
        <w:t>Dort</w:t>
      </w:r>
      <w:r w:rsidR="00DF1F91" w:rsidRPr="00241AFA">
        <w:rPr>
          <w:rFonts w:ascii="Times New Roman" w:eastAsia="Times New Roman" w:hAnsi="Times New Roman" w:cs="Times New Roman"/>
          <w:sz w:val="24"/>
          <w:szCs w:val="24"/>
          <w:lang w:eastAsia="de-DE"/>
        </w:rPr>
        <w:t xml:space="preserve"> </w:t>
      </w:r>
      <w:r w:rsidRPr="00241AFA">
        <w:rPr>
          <w:rFonts w:ascii="Times New Roman" w:eastAsia="Times New Roman" w:hAnsi="Times New Roman" w:cs="Times New Roman"/>
          <w:sz w:val="24"/>
          <w:szCs w:val="24"/>
          <w:lang w:eastAsia="de-DE"/>
        </w:rPr>
        <w:t xml:space="preserve">wurden 2018 die Betonfertigteile produziert, die jetzt eine ganz zentrale Rolle im </w:t>
      </w:r>
      <w:r w:rsidR="000C75D1">
        <w:rPr>
          <w:rFonts w:ascii="Times New Roman" w:eastAsia="Times New Roman" w:hAnsi="Times New Roman" w:cs="Times New Roman"/>
          <w:sz w:val="24"/>
          <w:szCs w:val="24"/>
          <w:lang w:eastAsia="de-DE"/>
        </w:rPr>
        <w:t>K</w:t>
      </w:r>
      <w:r w:rsidRPr="00241AFA">
        <w:rPr>
          <w:rFonts w:ascii="Times New Roman" w:eastAsia="Times New Roman" w:hAnsi="Times New Roman" w:cs="Times New Roman"/>
          <w:sz w:val="24"/>
          <w:szCs w:val="24"/>
          <w:lang w:eastAsia="de-DE"/>
        </w:rPr>
        <w:t xml:space="preserve">onzept </w:t>
      </w:r>
      <w:r>
        <w:rPr>
          <w:rFonts w:ascii="Times New Roman" w:eastAsia="Times New Roman" w:hAnsi="Times New Roman" w:cs="Times New Roman"/>
          <w:sz w:val="24"/>
          <w:szCs w:val="24"/>
          <w:lang w:eastAsia="de-DE"/>
        </w:rPr>
        <w:t xml:space="preserve">des neuen </w:t>
      </w:r>
      <w:r w:rsidR="00DF1F91">
        <w:rPr>
          <w:rFonts w:ascii="Times New Roman" w:eastAsia="Times New Roman" w:hAnsi="Times New Roman" w:cs="Times New Roman"/>
          <w:sz w:val="24"/>
          <w:szCs w:val="24"/>
          <w:lang w:eastAsia="de-DE"/>
        </w:rPr>
        <w:t xml:space="preserve">Stadtarchivs </w:t>
      </w:r>
      <w:r>
        <w:rPr>
          <w:rFonts w:ascii="Times New Roman" w:eastAsia="Times New Roman" w:hAnsi="Times New Roman" w:cs="Times New Roman"/>
          <w:sz w:val="24"/>
          <w:szCs w:val="24"/>
          <w:lang w:eastAsia="de-DE"/>
        </w:rPr>
        <w:t>s</w:t>
      </w:r>
      <w:r w:rsidRPr="00241AFA">
        <w:rPr>
          <w:rFonts w:ascii="Times New Roman" w:eastAsia="Times New Roman" w:hAnsi="Times New Roman" w:cs="Times New Roman"/>
          <w:sz w:val="24"/>
          <w:szCs w:val="24"/>
          <w:lang w:eastAsia="de-DE"/>
        </w:rPr>
        <w:t>pielen.</w:t>
      </w:r>
    </w:p>
    <w:p w14:paraId="248B2E6F" w14:textId="77777777" w:rsidR="000C75D1" w:rsidRPr="00EB442B" w:rsidRDefault="000C75D1" w:rsidP="000C75D1">
      <w:pPr>
        <w:pStyle w:val="StandardWeb"/>
        <w:rPr>
          <w:b/>
          <w:bCs/>
        </w:rPr>
      </w:pPr>
      <w:r w:rsidRPr="00EB442B">
        <w:rPr>
          <w:b/>
          <w:bCs/>
        </w:rPr>
        <w:t xml:space="preserve">Stadtgedächtnis im Gebäudering </w:t>
      </w:r>
    </w:p>
    <w:p w14:paraId="0A812DD2" w14:textId="3C0D2F55" w:rsidR="000C75D1" w:rsidRPr="00241AFA" w:rsidRDefault="000C75D1" w:rsidP="000C75D1">
      <w:pPr>
        <w:pStyle w:val="StandardWeb"/>
      </w:pPr>
      <w:r w:rsidRPr="00241AFA">
        <w:t>Der Archivneubau</w:t>
      </w:r>
      <w:r w:rsidR="00B22BA0">
        <w:t xml:space="preserve"> hat 90 Millionen Euro gekostet, entstand </w:t>
      </w:r>
      <w:r w:rsidR="00E05DF5">
        <w:t>in den Jahren 2017 bis 202</w:t>
      </w:r>
      <w:r w:rsidR="00B33B76">
        <w:t>1</w:t>
      </w:r>
      <w:r w:rsidR="00B22BA0">
        <w:t xml:space="preserve"> und</w:t>
      </w:r>
      <w:r w:rsidRPr="00241AFA">
        <w:t xml:space="preserve"> </w:t>
      </w:r>
      <w:r w:rsidR="00BF2E7F">
        <w:t xml:space="preserve">bietet </w:t>
      </w:r>
      <w:r w:rsidR="00DE4E67">
        <w:t xml:space="preserve">heute Platz </w:t>
      </w:r>
      <w:r w:rsidR="00BF2E7F">
        <w:t xml:space="preserve">für </w:t>
      </w:r>
      <w:r w:rsidR="00DE4E67">
        <w:t>die größte Papierrestaurierungswerkstatt Europas mit 30 Restauratoren und 50 Assistenten. Neben den</w:t>
      </w:r>
      <w:r>
        <w:t xml:space="preserve"> Werkstätten, Labore</w:t>
      </w:r>
      <w:r w:rsidR="00DE4E67">
        <w:t>n und</w:t>
      </w:r>
      <w:r>
        <w:t xml:space="preserve"> Büros </w:t>
      </w:r>
      <w:r w:rsidR="00DE4E67">
        <w:t xml:space="preserve">gibt es auch weitläufige </w:t>
      </w:r>
      <w:r>
        <w:t>Ausstellungs- und Seminarbereich</w:t>
      </w:r>
      <w:r w:rsidR="00DE4E67">
        <w:t>e</w:t>
      </w:r>
      <w:r w:rsidR="00B22BA0">
        <w:t xml:space="preserve">. Das </w:t>
      </w:r>
      <w:r w:rsidR="00DE4E67">
        <w:t xml:space="preserve">gesamte </w:t>
      </w:r>
      <w:r w:rsidR="00B22BA0">
        <w:t xml:space="preserve">Gebäudeensemble </w:t>
      </w:r>
      <w:r w:rsidR="00DE4E67">
        <w:t>hat eine</w:t>
      </w:r>
      <w:r w:rsidRPr="00241AFA">
        <w:t xml:space="preserve"> </w:t>
      </w:r>
      <w:r w:rsidR="00C05B6D">
        <w:t xml:space="preserve">imposante </w:t>
      </w:r>
      <w:r w:rsidRPr="00241AFA">
        <w:t>Länge von 126 Metern</w:t>
      </w:r>
      <w:r w:rsidR="00C05B6D">
        <w:t>,</w:t>
      </w:r>
      <w:r w:rsidRPr="00241AFA">
        <w:t xml:space="preserve"> eine Breite von 45 Metern</w:t>
      </w:r>
      <w:r w:rsidR="00DE4E67">
        <w:t xml:space="preserve"> und eine Höhe von</w:t>
      </w:r>
      <w:r w:rsidRPr="00241AFA">
        <w:t xml:space="preserve"> rund 11 Meter</w:t>
      </w:r>
      <w:r w:rsidR="00DE4E67">
        <w:t>. I</w:t>
      </w:r>
      <w:r>
        <w:t>m Zentrum des Gebäuderings befindet sich der eigentliche „Schatz“</w:t>
      </w:r>
      <w:r w:rsidR="005B5441">
        <w:t xml:space="preserve"> des Hauses:</w:t>
      </w:r>
      <w:r>
        <w:t xml:space="preserve"> </w:t>
      </w:r>
      <w:r w:rsidR="005B5441">
        <w:t>D</w:t>
      </w:r>
      <w:r>
        <w:t xml:space="preserve">er </w:t>
      </w:r>
      <w:r w:rsidRPr="00241AFA">
        <w:t xml:space="preserve">zentrale Magazinbau. </w:t>
      </w:r>
    </w:p>
    <w:p w14:paraId="50AB98F8" w14:textId="7235251B" w:rsidR="0079023E" w:rsidRDefault="0079023E" w:rsidP="0079023E">
      <w:pPr>
        <w:spacing w:after="0" w:line="240" w:lineRule="auto"/>
        <w:rPr>
          <w:rFonts w:ascii="Times New Roman" w:hAnsi="Times New Roman" w:cs="Times New Roman"/>
          <w:sz w:val="24"/>
          <w:szCs w:val="24"/>
        </w:rPr>
      </w:pPr>
      <w:r w:rsidRPr="00241AFA">
        <w:rPr>
          <w:rFonts w:ascii="Times New Roman" w:eastAsia="Times New Roman" w:hAnsi="Times New Roman" w:cs="Times New Roman"/>
          <w:sz w:val="24"/>
          <w:szCs w:val="24"/>
          <w:lang w:eastAsia="de-DE"/>
        </w:rPr>
        <w:t xml:space="preserve">„Hier werden auf sechs Geschossen die Archivgüter aus über 1.000 Jahren </w:t>
      </w:r>
      <w:r w:rsidR="0030705B">
        <w:rPr>
          <w:rFonts w:ascii="Times New Roman" w:eastAsia="Times New Roman" w:hAnsi="Times New Roman" w:cs="Times New Roman"/>
          <w:sz w:val="24"/>
          <w:szCs w:val="24"/>
          <w:lang w:eastAsia="de-DE"/>
        </w:rPr>
        <w:t xml:space="preserve">Kölner </w:t>
      </w:r>
      <w:r w:rsidRPr="00241AFA">
        <w:rPr>
          <w:rFonts w:ascii="Times New Roman" w:eastAsia="Times New Roman" w:hAnsi="Times New Roman" w:cs="Times New Roman"/>
          <w:sz w:val="24"/>
          <w:szCs w:val="24"/>
          <w:lang w:eastAsia="de-DE"/>
        </w:rPr>
        <w:t>Stadtgeschichte gelagert“, erläutert Alexander Berger, leitender Archivar den Bestand</w:t>
      </w:r>
      <w:r>
        <w:rPr>
          <w:rFonts w:ascii="Times New Roman" w:eastAsia="Times New Roman" w:hAnsi="Times New Roman" w:cs="Times New Roman"/>
          <w:sz w:val="24"/>
          <w:szCs w:val="24"/>
          <w:lang w:eastAsia="de-DE"/>
        </w:rPr>
        <w:t>, der</w:t>
      </w:r>
      <w:r w:rsidRPr="00241AFA">
        <w:rPr>
          <w:rFonts w:ascii="Times New Roman" w:hAnsi="Times New Roman" w:cs="Times New Roman"/>
          <w:sz w:val="24"/>
          <w:szCs w:val="24"/>
        </w:rPr>
        <w:t xml:space="preserve"> </w:t>
      </w:r>
      <w:r>
        <w:rPr>
          <w:rFonts w:ascii="Times New Roman" w:hAnsi="Times New Roman" w:cs="Times New Roman"/>
          <w:sz w:val="24"/>
          <w:szCs w:val="24"/>
        </w:rPr>
        <w:t>als</w:t>
      </w:r>
      <w:r w:rsidRPr="00241AFA">
        <w:rPr>
          <w:rFonts w:ascii="Times New Roman" w:hAnsi="Times New Roman" w:cs="Times New Roman"/>
          <w:sz w:val="24"/>
          <w:szCs w:val="24"/>
        </w:rPr>
        <w:t xml:space="preserve"> „Stadtgedächtnis“ </w:t>
      </w:r>
      <w:r>
        <w:rPr>
          <w:rFonts w:ascii="Times New Roman" w:hAnsi="Times New Roman" w:cs="Times New Roman"/>
          <w:sz w:val="24"/>
          <w:szCs w:val="24"/>
        </w:rPr>
        <w:t>der Rheinmetropole einen un</w:t>
      </w:r>
      <w:r w:rsidRPr="00241AFA">
        <w:rPr>
          <w:rFonts w:ascii="Times New Roman" w:hAnsi="Times New Roman" w:cs="Times New Roman"/>
          <w:sz w:val="24"/>
          <w:szCs w:val="24"/>
        </w:rPr>
        <w:t>schätzbar</w:t>
      </w:r>
      <w:r>
        <w:rPr>
          <w:rFonts w:ascii="Times New Roman" w:hAnsi="Times New Roman" w:cs="Times New Roman"/>
          <w:sz w:val="24"/>
          <w:szCs w:val="24"/>
        </w:rPr>
        <w:t>en Wert darstellt</w:t>
      </w:r>
      <w:r w:rsidRPr="00241AFA">
        <w:rPr>
          <w:rFonts w:ascii="Times New Roman" w:hAnsi="Times New Roman" w:cs="Times New Roman"/>
          <w:sz w:val="24"/>
          <w:szCs w:val="24"/>
        </w:rPr>
        <w:t xml:space="preserve">. </w:t>
      </w:r>
    </w:p>
    <w:p w14:paraId="2AEE82D9" w14:textId="6224584E" w:rsidR="0079023E" w:rsidRDefault="0079023E" w:rsidP="0079023E">
      <w:pPr>
        <w:pStyle w:val="StandardWeb"/>
      </w:pPr>
      <w:r w:rsidRPr="00241AFA">
        <w:t xml:space="preserve">58 Regalkilometer </w:t>
      </w:r>
      <w:r w:rsidR="000C75D1">
        <w:t xml:space="preserve">und </w:t>
      </w:r>
      <w:r w:rsidRPr="00241AFA">
        <w:t xml:space="preserve">460 Planschränke </w:t>
      </w:r>
      <w:r w:rsidR="00D836D5">
        <w:t>stehen als Lager für die</w:t>
      </w:r>
      <w:r>
        <w:t xml:space="preserve"> wertvollen Dokumente </w:t>
      </w:r>
      <w:r w:rsidR="00D836D5">
        <w:t>bereit</w:t>
      </w:r>
      <w:r w:rsidRPr="00241AFA">
        <w:t xml:space="preserve">. </w:t>
      </w:r>
      <w:r>
        <w:t>L</w:t>
      </w:r>
      <w:r w:rsidRPr="00241AFA">
        <w:t xml:space="preserve">ufttemperaturen </w:t>
      </w:r>
      <w:r>
        <w:t xml:space="preserve">zwischen </w:t>
      </w:r>
      <w:r w:rsidRPr="00241AFA">
        <w:t xml:space="preserve">16 bis 22° C </w:t>
      </w:r>
      <w:r w:rsidR="00D836D5">
        <w:t>und</w:t>
      </w:r>
      <w:r w:rsidRPr="00241AFA">
        <w:t xml:space="preserve"> eine </w:t>
      </w:r>
      <w:r>
        <w:t xml:space="preserve">Luftfeuchtigkeit </w:t>
      </w:r>
      <w:r w:rsidR="001649D8">
        <w:t xml:space="preserve">zwischen </w:t>
      </w:r>
      <w:r w:rsidRPr="00241AFA">
        <w:t xml:space="preserve">40 </w:t>
      </w:r>
      <w:r w:rsidR="001649D8">
        <w:t>und</w:t>
      </w:r>
      <w:r w:rsidRPr="00241AFA">
        <w:t xml:space="preserve"> 55 </w:t>
      </w:r>
      <w:r w:rsidR="00DF77F7">
        <w:t xml:space="preserve">Prozent </w:t>
      </w:r>
      <w:r w:rsidR="00D836D5">
        <w:t>sorgen für ein sicheres Konservierungsklima</w:t>
      </w:r>
      <w:r w:rsidRPr="00241AFA">
        <w:t xml:space="preserve">. </w:t>
      </w:r>
      <w:r>
        <w:t xml:space="preserve">Für den Bestand an Filmmaterial gelten </w:t>
      </w:r>
      <w:r w:rsidR="00D836D5">
        <w:t xml:space="preserve">mit </w:t>
      </w:r>
      <w:r>
        <w:t>-18° C</w:t>
      </w:r>
      <w:r w:rsidR="00D836D5">
        <w:t xml:space="preserve"> noch </w:t>
      </w:r>
      <w:r w:rsidR="005B5441">
        <w:t xml:space="preserve">sogar noch </w:t>
      </w:r>
      <w:r w:rsidR="00D836D5">
        <w:t>einmal besondere Lagerbedingungen</w:t>
      </w:r>
      <w:r>
        <w:t>.</w:t>
      </w:r>
      <w:r w:rsidR="00DF1F91">
        <w:t xml:space="preserve"> Insgesamt sind es neun unterschiedliche Klimazonen im gesamten Gebäudeensemble.</w:t>
      </w:r>
    </w:p>
    <w:p w14:paraId="1B1E83C5" w14:textId="0B7F1F80" w:rsidR="0079023E" w:rsidRPr="00EB442B" w:rsidRDefault="0079023E" w:rsidP="0079023E">
      <w:pPr>
        <w:pStyle w:val="StandardWeb"/>
        <w:rPr>
          <w:b/>
          <w:bCs/>
        </w:rPr>
      </w:pPr>
      <w:r>
        <w:rPr>
          <w:b/>
          <w:bCs/>
        </w:rPr>
        <w:t>Schalenh</w:t>
      </w:r>
      <w:r w:rsidRPr="00EB442B">
        <w:rPr>
          <w:b/>
          <w:bCs/>
        </w:rPr>
        <w:t xml:space="preserve">ülle </w:t>
      </w:r>
      <w:r>
        <w:rPr>
          <w:b/>
          <w:bCs/>
        </w:rPr>
        <w:t>mit Rohr</w:t>
      </w:r>
      <w:r w:rsidR="00723126">
        <w:rPr>
          <w:b/>
          <w:bCs/>
        </w:rPr>
        <w:t>s</w:t>
      </w:r>
      <w:r w:rsidRPr="00EB442B">
        <w:rPr>
          <w:b/>
          <w:bCs/>
        </w:rPr>
        <w:t>chlangen</w:t>
      </w:r>
    </w:p>
    <w:p w14:paraId="167BF270" w14:textId="3C10A8F6" w:rsidR="00D836D5" w:rsidRDefault="00295B73" w:rsidP="0079023E">
      <w:pPr>
        <w:spacing w:before="100" w:beforeAutospacing="1" w:after="100" w:afterAutospacing="1"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Für die </w:t>
      </w:r>
      <w:r w:rsidR="00E05DF5">
        <w:rPr>
          <w:rFonts w:ascii="Times New Roman" w:eastAsia="Times New Roman" w:hAnsi="Times New Roman" w:cs="Times New Roman"/>
          <w:sz w:val="24"/>
          <w:szCs w:val="24"/>
          <w:lang w:eastAsia="de-DE"/>
        </w:rPr>
        <w:t xml:space="preserve">geforderte </w:t>
      </w:r>
      <w:r w:rsidR="00BD52D2">
        <w:rPr>
          <w:rFonts w:ascii="Times New Roman" w:eastAsia="Times New Roman" w:hAnsi="Times New Roman" w:cs="Times New Roman"/>
          <w:sz w:val="24"/>
          <w:szCs w:val="24"/>
          <w:lang w:eastAsia="de-DE"/>
        </w:rPr>
        <w:t xml:space="preserve">Klimastabilität </w:t>
      </w:r>
      <w:r w:rsidR="005B5441">
        <w:rPr>
          <w:rFonts w:ascii="Times New Roman" w:eastAsia="Times New Roman" w:hAnsi="Times New Roman" w:cs="Times New Roman"/>
          <w:sz w:val="24"/>
          <w:szCs w:val="24"/>
          <w:lang w:eastAsia="de-DE"/>
        </w:rPr>
        <w:t xml:space="preserve">im Magazin </w:t>
      </w:r>
      <w:r>
        <w:rPr>
          <w:rFonts w:ascii="Times New Roman" w:eastAsia="Times New Roman" w:hAnsi="Times New Roman" w:cs="Times New Roman"/>
          <w:sz w:val="24"/>
          <w:szCs w:val="24"/>
          <w:lang w:eastAsia="de-DE"/>
        </w:rPr>
        <w:t xml:space="preserve">wurde </w:t>
      </w:r>
      <w:r w:rsidR="00D836D5">
        <w:rPr>
          <w:rFonts w:ascii="Times New Roman" w:eastAsia="Times New Roman" w:hAnsi="Times New Roman" w:cs="Times New Roman"/>
          <w:sz w:val="24"/>
          <w:szCs w:val="24"/>
          <w:lang w:eastAsia="de-DE"/>
        </w:rPr>
        <w:t xml:space="preserve">der fensterlose </w:t>
      </w:r>
      <w:r>
        <w:rPr>
          <w:rFonts w:ascii="Times New Roman" w:eastAsia="Times New Roman" w:hAnsi="Times New Roman" w:cs="Times New Roman"/>
          <w:sz w:val="24"/>
          <w:szCs w:val="24"/>
          <w:lang w:eastAsia="de-DE"/>
        </w:rPr>
        <w:t>Gebäudeq</w:t>
      </w:r>
      <w:r w:rsidR="00D836D5">
        <w:rPr>
          <w:rFonts w:ascii="Times New Roman" w:eastAsia="Times New Roman" w:hAnsi="Times New Roman" w:cs="Times New Roman"/>
          <w:sz w:val="24"/>
          <w:szCs w:val="24"/>
          <w:lang w:eastAsia="de-DE"/>
        </w:rPr>
        <w:t xml:space="preserve">uader </w:t>
      </w:r>
      <w:r w:rsidR="00BD52D2">
        <w:rPr>
          <w:rFonts w:ascii="Times New Roman" w:eastAsia="Times New Roman" w:hAnsi="Times New Roman" w:cs="Times New Roman"/>
          <w:sz w:val="24"/>
          <w:szCs w:val="24"/>
          <w:lang w:eastAsia="de-DE"/>
        </w:rPr>
        <w:t xml:space="preserve">an allen Fassaden und </w:t>
      </w:r>
      <w:r w:rsidR="009E771A">
        <w:rPr>
          <w:rFonts w:ascii="Times New Roman" w:eastAsia="Times New Roman" w:hAnsi="Times New Roman" w:cs="Times New Roman"/>
          <w:sz w:val="24"/>
          <w:szCs w:val="24"/>
          <w:lang w:eastAsia="de-DE"/>
        </w:rPr>
        <w:t xml:space="preserve">am </w:t>
      </w:r>
      <w:r w:rsidR="00BD52D2">
        <w:rPr>
          <w:rFonts w:ascii="Times New Roman" w:eastAsia="Times New Roman" w:hAnsi="Times New Roman" w:cs="Times New Roman"/>
          <w:sz w:val="24"/>
          <w:szCs w:val="24"/>
          <w:lang w:eastAsia="de-DE"/>
        </w:rPr>
        <w:t xml:space="preserve">Dach </w:t>
      </w:r>
      <w:r w:rsidR="0079023E" w:rsidRPr="00241AFA">
        <w:rPr>
          <w:rFonts w:ascii="Times New Roman" w:eastAsia="Times New Roman" w:hAnsi="Times New Roman" w:cs="Times New Roman"/>
          <w:sz w:val="24"/>
          <w:szCs w:val="24"/>
          <w:lang w:eastAsia="de-DE"/>
        </w:rPr>
        <w:t xml:space="preserve">mit </w:t>
      </w:r>
      <w:proofErr w:type="spellStart"/>
      <w:r w:rsidR="0079023E" w:rsidRPr="00241AFA">
        <w:rPr>
          <w:rFonts w:ascii="Times New Roman" w:eastAsia="Times New Roman" w:hAnsi="Times New Roman" w:cs="Times New Roman"/>
          <w:sz w:val="24"/>
          <w:szCs w:val="24"/>
          <w:lang w:eastAsia="de-DE"/>
        </w:rPr>
        <w:t>Syspro</w:t>
      </w:r>
      <w:proofErr w:type="spellEnd"/>
      <w:r w:rsidR="0079023E" w:rsidRPr="00241AFA">
        <w:rPr>
          <w:rFonts w:ascii="Times New Roman" w:eastAsia="Times New Roman" w:hAnsi="Times New Roman" w:cs="Times New Roman"/>
          <w:sz w:val="24"/>
          <w:szCs w:val="24"/>
          <w:lang w:eastAsia="de-DE"/>
        </w:rPr>
        <w:t>-Klimawänden ausgestattet</w:t>
      </w:r>
      <w:r w:rsidR="005B5441">
        <w:rPr>
          <w:rFonts w:ascii="Times New Roman" w:eastAsia="Times New Roman" w:hAnsi="Times New Roman" w:cs="Times New Roman"/>
          <w:sz w:val="24"/>
          <w:szCs w:val="24"/>
          <w:lang w:eastAsia="de-DE"/>
        </w:rPr>
        <w:t xml:space="preserve">. In </w:t>
      </w:r>
      <w:r w:rsidR="00DF1F91">
        <w:rPr>
          <w:rFonts w:ascii="Times New Roman" w:eastAsia="Times New Roman" w:hAnsi="Times New Roman" w:cs="Times New Roman"/>
          <w:sz w:val="24"/>
          <w:szCs w:val="24"/>
          <w:lang w:eastAsia="de-DE"/>
        </w:rPr>
        <w:t>den darin</w:t>
      </w:r>
      <w:r w:rsidR="00D836D5">
        <w:rPr>
          <w:rFonts w:ascii="Times New Roman" w:eastAsia="Times New Roman" w:hAnsi="Times New Roman" w:cs="Times New Roman"/>
          <w:sz w:val="24"/>
          <w:szCs w:val="24"/>
          <w:lang w:eastAsia="de-DE"/>
        </w:rPr>
        <w:t xml:space="preserve"> integrierten</w:t>
      </w:r>
      <w:r w:rsidR="0079023E" w:rsidRPr="00241AFA">
        <w:rPr>
          <w:rFonts w:ascii="Times New Roman" w:eastAsia="Times New Roman" w:hAnsi="Times New Roman" w:cs="Times New Roman"/>
          <w:sz w:val="24"/>
          <w:szCs w:val="24"/>
          <w:lang w:eastAsia="de-DE"/>
        </w:rPr>
        <w:t xml:space="preserve"> Rohrschlangen </w:t>
      </w:r>
      <w:r w:rsidR="005B5441">
        <w:rPr>
          <w:rFonts w:ascii="Times New Roman" w:eastAsia="Times New Roman" w:hAnsi="Times New Roman" w:cs="Times New Roman"/>
          <w:sz w:val="24"/>
          <w:szCs w:val="24"/>
          <w:lang w:eastAsia="de-DE"/>
        </w:rPr>
        <w:t xml:space="preserve">zirkuliert </w:t>
      </w:r>
      <w:r w:rsidR="0079023E" w:rsidRPr="00241AFA">
        <w:rPr>
          <w:rFonts w:ascii="Times New Roman" w:eastAsia="Times New Roman" w:hAnsi="Times New Roman" w:cs="Times New Roman"/>
          <w:sz w:val="24"/>
          <w:szCs w:val="24"/>
          <w:lang w:eastAsia="de-DE"/>
        </w:rPr>
        <w:t>temperierbare Flüssigkeit</w:t>
      </w:r>
      <w:r w:rsidR="00D836D5">
        <w:rPr>
          <w:rFonts w:ascii="Times New Roman" w:eastAsia="Times New Roman" w:hAnsi="Times New Roman" w:cs="Times New Roman"/>
          <w:sz w:val="24"/>
          <w:szCs w:val="24"/>
          <w:lang w:eastAsia="de-DE"/>
        </w:rPr>
        <w:t xml:space="preserve"> und </w:t>
      </w:r>
      <w:r w:rsidR="005B5441">
        <w:rPr>
          <w:rFonts w:ascii="Times New Roman" w:eastAsia="Times New Roman" w:hAnsi="Times New Roman" w:cs="Times New Roman"/>
          <w:sz w:val="24"/>
          <w:szCs w:val="24"/>
          <w:lang w:eastAsia="de-DE"/>
        </w:rPr>
        <w:t xml:space="preserve">sorgt </w:t>
      </w:r>
      <w:r w:rsidR="00D836D5">
        <w:rPr>
          <w:rFonts w:ascii="Times New Roman" w:eastAsia="Times New Roman" w:hAnsi="Times New Roman" w:cs="Times New Roman"/>
          <w:sz w:val="24"/>
          <w:szCs w:val="24"/>
          <w:lang w:eastAsia="de-DE"/>
        </w:rPr>
        <w:t>so für einen t</w:t>
      </w:r>
      <w:r w:rsidR="0079023E" w:rsidRPr="00241AFA">
        <w:rPr>
          <w:rFonts w:ascii="Times New Roman" w:eastAsia="Times New Roman" w:hAnsi="Times New Roman" w:cs="Times New Roman"/>
          <w:sz w:val="24"/>
          <w:szCs w:val="24"/>
          <w:lang w:eastAsia="de-DE"/>
        </w:rPr>
        <w:t>hermisch exakt steuerbare</w:t>
      </w:r>
      <w:r w:rsidR="0079023E">
        <w:rPr>
          <w:rFonts w:ascii="Times New Roman" w:eastAsia="Times New Roman" w:hAnsi="Times New Roman" w:cs="Times New Roman"/>
          <w:sz w:val="24"/>
          <w:szCs w:val="24"/>
          <w:lang w:eastAsia="de-DE"/>
        </w:rPr>
        <w:t>n</w:t>
      </w:r>
      <w:r w:rsidR="0079023E" w:rsidRPr="00241AFA">
        <w:rPr>
          <w:rFonts w:ascii="Times New Roman" w:eastAsia="Times New Roman" w:hAnsi="Times New Roman" w:cs="Times New Roman"/>
          <w:sz w:val="24"/>
          <w:szCs w:val="24"/>
          <w:lang w:eastAsia="de-DE"/>
        </w:rPr>
        <w:t xml:space="preserve"> Wärmeeintrag. </w:t>
      </w:r>
      <w:r w:rsidR="00BD52D2">
        <w:rPr>
          <w:rFonts w:ascii="Times New Roman" w:eastAsia="Times New Roman" w:hAnsi="Times New Roman" w:cs="Times New Roman"/>
          <w:sz w:val="24"/>
          <w:szCs w:val="24"/>
          <w:lang w:eastAsia="de-DE"/>
        </w:rPr>
        <w:t xml:space="preserve">Temperaturspitzen werden </w:t>
      </w:r>
      <w:r w:rsidR="009E771A">
        <w:rPr>
          <w:rFonts w:ascii="Times New Roman" w:eastAsia="Times New Roman" w:hAnsi="Times New Roman" w:cs="Times New Roman"/>
          <w:sz w:val="24"/>
          <w:szCs w:val="24"/>
          <w:lang w:eastAsia="de-DE"/>
        </w:rPr>
        <w:t xml:space="preserve">so </w:t>
      </w:r>
      <w:r w:rsidR="00BD52D2">
        <w:rPr>
          <w:rFonts w:ascii="Times New Roman" w:eastAsia="Times New Roman" w:hAnsi="Times New Roman" w:cs="Times New Roman"/>
          <w:sz w:val="24"/>
          <w:szCs w:val="24"/>
          <w:lang w:eastAsia="de-DE"/>
        </w:rPr>
        <w:t>im Sommer und Winte</w:t>
      </w:r>
      <w:r w:rsidR="009E771A">
        <w:rPr>
          <w:rFonts w:ascii="Times New Roman" w:eastAsia="Times New Roman" w:hAnsi="Times New Roman" w:cs="Times New Roman"/>
          <w:sz w:val="24"/>
          <w:szCs w:val="24"/>
          <w:lang w:eastAsia="de-DE"/>
        </w:rPr>
        <w:t>r</w:t>
      </w:r>
      <w:r w:rsidR="00BD52D2">
        <w:rPr>
          <w:rFonts w:ascii="Times New Roman" w:eastAsia="Times New Roman" w:hAnsi="Times New Roman" w:cs="Times New Roman"/>
          <w:sz w:val="24"/>
          <w:szCs w:val="24"/>
          <w:lang w:eastAsia="de-DE"/>
        </w:rPr>
        <w:t xml:space="preserve"> von dem eigentlichen Betonbauwerk (tragende Konstruktion) des Archivs ferngehalten.</w:t>
      </w:r>
    </w:p>
    <w:p w14:paraId="7CB1D43C" w14:textId="6BED9542" w:rsidR="0079023E" w:rsidRDefault="0079023E" w:rsidP="0079023E">
      <w:pPr>
        <w:spacing w:before="100" w:beforeAutospacing="1" w:after="100" w:afterAutospacing="1"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lastRenderedPageBreak/>
        <w:t>Die sicherheitstechnische Besonderheit</w:t>
      </w:r>
      <w:r w:rsidR="00D836D5">
        <w:rPr>
          <w:rFonts w:ascii="Times New Roman" w:eastAsia="Times New Roman" w:hAnsi="Times New Roman" w:cs="Times New Roman"/>
          <w:sz w:val="24"/>
          <w:szCs w:val="24"/>
          <w:lang w:eastAsia="de-DE"/>
        </w:rPr>
        <w:t xml:space="preserve"> in der Konstruktion</w:t>
      </w:r>
      <w:r>
        <w:rPr>
          <w:rFonts w:ascii="Times New Roman" w:eastAsia="Times New Roman" w:hAnsi="Times New Roman" w:cs="Times New Roman"/>
          <w:sz w:val="24"/>
          <w:szCs w:val="24"/>
          <w:lang w:eastAsia="de-DE"/>
        </w:rPr>
        <w:t>: Die Rohrleitungen</w:t>
      </w:r>
      <w:r w:rsidR="009E771A">
        <w:rPr>
          <w:rFonts w:ascii="Times New Roman" w:eastAsia="Times New Roman" w:hAnsi="Times New Roman" w:cs="Times New Roman"/>
          <w:sz w:val="24"/>
          <w:szCs w:val="24"/>
          <w:lang w:eastAsia="de-DE"/>
        </w:rPr>
        <w:t xml:space="preserve"> sind</w:t>
      </w:r>
      <w:r>
        <w:rPr>
          <w:rFonts w:ascii="Times New Roman" w:eastAsia="Times New Roman" w:hAnsi="Times New Roman" w:cs="Times New Roman"/>
          <w:sz w:val="24"/>
          <w:szCs w:val="24"/>
          <w:lang w:eastAsia="de-DE"/>
        </w:rPr>
        <w:t xml:space="preserve"> </w:t>
      </w:r>
      <w:r w:rsidR="00092C17">
        <w:rPr>
          <w:rFonts w:ascii="Times New Roman" w:eastAsia="Times New Roman" w:hAnsi="Times New Roman" w:cs="Times New Roman"/>
          <w:sz w:val="24"/>
          <w:szCs w:val="24"/>
          <w:lang w:eastAsia="de-DE"/>
        </w:rPr>
        <w:t>au</w:t>
      </w:r>
      <w:r w:rsidR="009E771A">
        <w:rPr>
          <w:rFonts w:ascii="Times New Roman" w:eastAsia="Times New Roman" w:hAnsi="Times New Roman" w:cs="Times New Roman"/>
          <w:sz w:val="24"/>
          <w:szCs w:val="24"/>
          <w:lang w:eastAsia="de-DE"/>
        </w:rPr>
        <w:t>ß</w:t>
      </w:r>
      <w:r w:rsidR="00092C17">
        <w:rPr>
          <w:rFonts w:ascii="Times New Roman" w:eastAsia="Times New Roman" w:hAnsi="Times New Roman" w:cs="Times New Roman"/>
          <w:sz w:val="24"/>
          <w:szCs w:val="24"/>
          <w:lang w:eastAsia="de-DE"/>
        </w:rPr>
        <w:t>erhalb der tragenden Konstruktion hinter der Metallfassade</w:t>
      </w:r>
      <w:r>
        <w:rPr>
          <w:rFonts w:ascii="Times New Roman" w:eastAsia="Times New Roman" w:hAnsi="Times New Roman" w:cs="Times New Roman"/>
          <w:sz w:val="24"/>
          <w:szCs w:val="24"/>
          <w:lang w:eastAsia="de-DE"/>
        </w:rPr>
        <w:t xml:space="preserve"> montiert. </w:t>
      </w:r>
      <w:r w:rsidR="00C05B6D">
        <w:rPr>
          <w:rFonts w:ascii="Times New Roman" w:eastAsia="Times New Roman" w:hAnsi="Times New Roman" w:cs="Times New Roman"/>
          <w:sz w:val="24"/>
          <w:szCs w:val="24"/>
          <w:lang w:eastAsia="de-DE"/>
        </w:rPr>
        <w:t>So</w:t>
      </w:r>
      <w:r>
        <w:rPr>
          <w:rFonts w:ascii="Times New Roman" w:eastAsia="Times New Roman" w:hAnsi="Times New Roman" w:cs="Times New Roman"/>
          <w:sz w:val="24"/>
          <w:szCs w:val="24"/>
          <w:lang w:eastAsia="de-DE"/>
        </w:rPr>
        <w:t>mit ist im Havariefall der Austritt von Flüssigkeit in das Innere des Archivs ausgeschlossen.</w:t>
      </w:r>
    </w:p>
    <w:p w14:paraId="4D28006D" w14:textId="5E026540" w:rsidR="0079023E" w:rsidRPr="00241AFA" w:rsidRDefault="0079023E" w:rsidP="0079023E">
      <w:pPr>
        <w:spacing w:before="100" w:beforeAutospacing="1" w:after="100" w:afterAutospacing="1"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 xml:space="preserve">Die Innenschalen der </w:t>
      </w:r>
      <w:r w:rsidR="005B5441">
        <w:rPr>
          <w:rFonts w:ascii="Times New Roman" w:eastAsia="Times New Roman" w:hAnsi="Times New Roman" w:cs="Times New Roman"/>
          <w:sz w:val="24"/>
          <w:szCs w:val="24"/>
          <w:lang w:eastAsia="de-DE"/>
        </w:rPr>
        <w:t xml:space="preserve">30 Zentimeter dicken </w:t>
      </w:r>
      <w:r w:rsidRPr="00241AFA">
        <w:rPr>
          <w:rFonts w:ascii="Times New Roman" w:eastAsia="Times New Roman" w:hAnsi="Times New Roman" w:cs="Times New Roman"/>
          <w:sz w:val="24"/>
          <w:szCs w:val="24"/>
          <w:lang w:eastAsia="de-DE"/>
        </w:rPr>
        <w:t>Klimawandelemente sind sechs, die Außenschalen acht Zentimeter stark ausgeführt. Außen wurde</w:t>
      </w:r>
      <w:r>
        <w:rPr>
          <w:rFonts w:ascii="Times New Roman" w:eastAsia="Times New Roman" w:hAnsi="Times New Roman" w:cs="Times New Roman"/>
          <w:sz w:val="24"/>
          <w:szCs w:val="24"/>
          <w:lang w:eastAsia="de-DE"/>
        </w:rPr>
        <w:t>n</w:t>
      </w:r>
      <w:r w:rsidRPr="00241AFA">
        <w:rPr>
          <w:rFonts w:ascii="Times New Roman" w:eastAsia="Times New Roman" w:hAnsi="Times New Roman" w:cs="Times New Roman"/>
          <w:sz w:val="24"/>
          <w:szCs w:val="24"/>
          <w:lang w:eastAsia="de-DE"/>
        </w:rPr>
        <w:t xml:space="preserve"> die Hüll</w:t>
      </w:r>
      <w:r>
        <w:rPr>
          <w:rFonts w:ascii="Times New Roman" w:eastAsia="Times New Roman" w:hAnsi="Times New Roman" w:cs="Times New Roman"/>
          <w:sz w:val="24"/>
          <w:szCs w:val="24"/>
          <w:lang w:eastAsia="de-DE"/>
        </w:rPr>
        <w:t>wänd</w:t>
      </w:r>
      <w:r w:rsidRPr="00241AFA">
        <w:rPr>
          <w:rFonts w:ascii="Times New Roman" w:eastAsia="Times New Roman" w:hAnsi="Times New Roman" w:cs="Times New Roman"/>
          <w:sz w:val="24"/>
          <w:szCs w:val="24"/>
          <w:lang w:eastAsia="de-DE"/>
        </w:rPr>
        <w:t xml:space="preserve">e mit Aussparungen versehen, in denen Kanäle für die senkrecht verlaufenden Anschlussrohre an das Klimasystem geführt </w:t>
      </w:r>
      <w:r w:rsidR="00FE5CC7">
        <w:rPr>
          <w:rFonts w:ascii="Times New Roman" w:eastAsia="Times New Roman" w:hAnsi="Times New Roman" w:cs="Times New Roman"/>
          <w:sz w:val="24"/>
          <w:szCs w:val="24"/>
          <w:lang w:eastAsia="de-DE"/>
        </w:rPr>
        <w:t>wurden</w:t>
      </w:r>
      <w:r w:rsidRPr="00241AFA">
        <w:rPr>
          <w:rFonts w:ascii="Times New Roman" w:eastAsia="Times New Roman" w:hAnsi="Times New Roman" w:cs="Times New Roman"/>
          <w:sz w:val="24"/>
          <w:szCs w:val="24"/>
          <w:lang w:eastAsia="de-DE"/>
        </w:rPr>
        <w:t xml:space="preserve">. </w:t>
      </w:r>
    </w:p>
    <w:p w14:paraId="12A52E8A" w14:textId="4069BC8F" w:rsidR="0079023E" w:rsidRPr="00241AFA" w:rsidRDefault="0079023E" w:rsidP="0079023E">
      <w:pPr>
        <w:spacing w:before="100" w:beforeAutospacing="1" w:after="100" w:afterAutospacing="1"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 xml:space="preserve">„Ein wichtiges Detail der Konstruktion war die </w:t>
      </w:r>
      <w:r>
        <w:rPr>
          <w:rFonts w:ascii="Times New Roman" w:eastAsia="Times New Roman" w:hAnsi="Times New Roman" w:cs="Times New Roman"/>
          <w:sz w:val="24"/>
          <w:szCs w:val="24"/>
          <w:lang w:eastAsia="de-DE"/>
        </w:rPr>
        <w:t xml:space="preserve">stets </w:t>
      </w:r>
      <w:r w:rsidRPr="00241AFA">
        <w:rPr>
          <w:rFonts w:ascii="Times New Roman" w:eastAsia="Times New Roman" w:hAnsi="Times New Roman" w:cs="Times New Roman"/>
          <w:sz w:val="24"/>
          <w:szCs w:val="24"/>
          <w:lang w:eastAsia="de-DE"/>
        </w:rPr>
        <w:t xml:space="preserve">überprüfbare Dichtigkeit des eingebauten Rohrsystems“, erklärt Ralf Nienhaus, </w:t>
      </w:r>
      <w:r w:rsidR="00FE5CC7">
        <w:rPr>
          <w:rFonts w:ascii="Times New Roman" w:eastAsia="Times New Roman" w:hAnsi="Times New Roman" w:cs="Times New Roman"/>
          <w:sz w:val="24"/>
          <w:szCs w:val="24"/>
          <w:lang w:eastAsia="de-DE"/>
        </w:rPr>
        <w:t xml:space="preserve">Technischer Leiter der Andernacher </w:t>
      </w:r>
      <w:proofErr w:type="spellStart"/>
      <w:r w:rsidR="00FE5CC7">
        <w:rPr>
          <w:rFonts w:ascii="Times New Roman" w:eastAsia="Times New Roman" w:hAnsi="Times New Roman" w:cs="Times New Roman"/>
          <w:sz w:val="24"/>
          <w:szCs w:val="24"/>
          <w:lang w:eastAsia="de-DE"/>
        </w:rPr>
        <w:t>Bimswerk</w:t>
      </w:r>
      <w:proofErr w:type="spellEnd"/>
      <w:r w:rsidR="00FE5CC7">
        <w:rPr>
          <w:rFonts w:ascii="Times New Roman" w:eastAsia="Times New Roman" w:hAnsi="Times New Roman" w:cs="Times New Roman"/>
          <w:sz w:val="24"/>
          <w:szCs w:val="24"/>
          <w:lang w:eastAsia="de-DE"/>
        </w:rPr>
        <w:t xml:space="preserve"> GmbH.</w:t>
      </w:r>
    </w:p>
    <w:p w14:paraId="3793A6E0" w14:textId="165667ED" w:rsidR="004C7C7B" w:rsidRDefault="0079023E" w:rsidP="0079023E">
      <w:pPr>
        <w:spacing w:after="0"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Insgesamt lieferte</w:t>
      </w:r>
      <w:r>
        <w:rPr>
          <w:rFonts w:ascii="Times New Roman" w:eastAsia="Times New Roman" w:hAnsi="Times New Roman" w:cs="Times New Roman"/>
          <w:sz w:val="24"/>
          <w:szCs w:val="24"/>
          <w:lang w:eastAsia="de-DE"/>
        </w:rPr>
        <w:t xml:space="preserve"> </w:t>
      </w:r>
      <w:r w:rsidR="00FE5CC7">
        <w:rPr>
          <w:rFonts w:ascii="Times New Roman" w:eastAsia="Times New Roman" w:hAnsi="Times New Roman" w:cs="Times New Roman"/>
          <w:sz w:val="24"/>
          <w:szCs w:val="24"/>
          <w:lang w:eastAsia="de-DE"/>
        </w:rPr>
        <w:t>ABI</w:t>
      </w:r>
      <w:r>
        <w:rPr>
          <w:rFonts w:ascii="Times New Roman" w:eastAsia="Times New Roman" w:hAnsi="Times New Roman" w:cs="Times New Roman"/>
          <w:sz w:val="24"/>
          <w:szCs w:val="24"/>
          <w:lang w:eastAsia="de-DE"/>
        </w:rPr>
        <w:t xml:space="preserve"> </w:t>
      </w:r>
      <w:r w:rsidR="00D836D5">
        <w:rPr>
          <w:rFonts w:ascii="Times New Roman" w:eastAsia="Times New Roman" w:hAnsi="Times New Roman" w:cs="Times New Roman"/>
          <w:sz w:val="24"/>
          <w:szCs w:val="24"/>
          <w:lang w:eastAsia="de-DE"/>
        </w:rPr>
        <w:t xml:space="preserve">für das Magazinhaus </w:t>
      </w:r>
      <w:r w:rsidRPr="00241AFA">
        <w:rPr>
          <w:rFonts w:ascii="Times New Roman" w:eastAsia="Times New Roman" w:hAnsi="Times New Roman" w:cs="Times New Roman"/>
          <w:sz w:val="24"/>
          <w:szCs w:val="24"/>
          <w:lang w:eastAsia="de-DE"/>
        </w:rPr>
        <w:t>170 Wandelemente mit 2.830 Quadratmeter</w:t>
      </w:r>
      <w:r w:rsidR="0030705B">
        <w:rPr>
          <w:rFonts w:ascii="Times New Roman" w:eastAsia="Times New Roman" w:hAnsi="Times New Roman" w:cs="Times New Roman"/>
          <w:sz w:val="24"/>
          <w:szCs w:val="24"/>
          <w:lang w:eastAsia="de-DE"/>
        </w:rPr>
        <w:t>n</w:t>
      </w:r>
      <w:r w:rsidRPr="00241AFA">
        <w:rPr>
          <w:rFonts w:ascii="Times New Roman" w:eastAsia="Times New Roman" w:hAnsi="Times New Roman" w:cs="Times New Roman"/>
          <w:sz w:val="24"/>
          <w:szCs w:val="24"/>
          <w:lang w:eastAsia="de-DE"/>
        </w:rPr>
        <w:t xml:space="preserve"> Gesamtfläche</w:t>
      </w:r>
      <w:r w:rsidR="00FE5CC7">
        <w:rPr>
          <w:rFonts w:ascii="Times New Roman" w:eastAsia="Times New Roman" w:hAnsi="Times New Roman" w:cs="Times New Roman"/>
          <w:sz w:val="24"/>
          <w:szCs w:val="24"/>
          <w:lang w:eastAsia="de-DE"/>
        </w:rPr>
        <w:t>,</w:t>
      </w:r>
      <w:r>
        <w:rPr>
          <w:rFonts w:ascii="Times New Roman" w:eastAsia="Times New Roman" w:hAnsi="Times New Roman" w:cs="Times New Roman"/>
          <w:sz w:val="24"/>
          <w:szCs w:val="24"/>
          <w:lang w:eastAsia="de-DE"/>
        </w:rPr>
        <w:t xml:space="preserve"> </w:t>
      </w:r>
      <w:r w:rsidRPr="00241AFA">
        <w:rPr>
          <w:rFonts w:ascii="Times New Roman" w:hAnsi="Times New Roman" w:cs="Times New Roman"/>
          <w:sz w:val="24"/>
          <w:szCs w:val="24"/>
          <w:lang w:eastAsia="de-DE"/>
        </w:rPr>
        <w:t>410 Kubikmeter Beton und 51 Tonnen Stahl</w:t>
      </w:r>
      <w:r w:rsidR="00295B73">
        <w:rPr>
          <w:rFonts w:ascii="Times New Roman" w:hAnsi="Times New Roman" w:cs="Times New Roman"/>
          <w:sz w:val="24"/>
          <w:szCs w:val="24"/>
          <w:lang w:eastAsia="de-DE"/>
        </w:rPr>
        <w:t>. Elf</w:t>
      </w:r>
      <w:r w:rsidRPr="00241AFA">
        <w:rPr>
          <w:rFonts w:ascii="Times New Roman" w:eastAsia="Times New Roman" w:hAnsi="Times New Roman" w:cs="Times New Roman"/>
          <w:sz w:val="24"/>
          <w:szCs w:val="24"/>
          <w:lang w:eastAsia="de-DE"/>
        </w:rPr>
        <w:t xml:space="preserve"> Kilometer Rohre </w:t>
      </w:r>
      <w:r>
        <w:rPr>
          <w:rFonts w:ascii="Times New Roman" w:eastAsia="Times New Roman" w:hAnsi="Times New Roman" w:cs="Times New Roman"/>
          <w:sz w:val="24"/>
          <w:szCs w:val="24"/>
          <w:lang w:eastAsia="de-DE"/>
        </w:rPr>
        <w:t xml:space="preserve">wurden dazu in die </w:t>
      </w:r>
      <w:r w:rsidRPr="00241AFA">
        <w:rPr>
          <w:rFonts w:ascii="Times New Roman" w:eastAsia="Times New Roman" w:hAnsi="Times New Roman" w:cs="Times New Roman"/>
          <w:sz w:val="24"/>
          <w:szCs w:val="24"/>
          <w:lang w:eastAsia="de-DE"/>
        </w:rPr>
        <w:t>mehrschichtige</w:t>
      </w:r>
      <w:r>
        <w:rPr>
          <w:rFonts w:ascii="Times New Roman" w:eastAsia="Times New Roman" w:hAnsi="Times New Roman" w:cs="Times New Roman"/>
          <w:sz w:val="24"/>
          <w:szCs w:val="24"/>
          <w:lang w:eastAsia="de-DE"/>
        </w:rPr>
        <w:t>n</w:t>
      </w:r>
      <w:r w:rsidRPr="00241AFA">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Wandkonstruktionen der Gebäudehülle verbaut</w:t>
      </w:r>
      <w:r w:rsidRPr="00241AFA">
        <w:rPr>
          <w:rFonts w:ascii="Times New Roman" w:eastAsia="Times New Roman" w:hAnsi="Times New Roman" w:cs="Times New Roman"/>
          <w:sz w:val="24"/>
          <w:szCs w:val="24"/>
          <w:lang w:eastAsia="de-DE"/>
        </w:rPr>
        <w:t>. Von innen nach außen</w:t>
      </w:r>
      <w:r>
        <w:rPr>
          <w:rFonts w:ascii="Times New Roman" w:eastAsia="Times New Roman" w:hAnsi="Times New Roman" w:cs="Times New Roman"/>
          <w:sz w:val="24"/>
          <w:szCs w:val="24"/>
          <w:lang w:eastAsia="de-DE"/>
        </w:rPr>
        <w:t xml:space="preserve"> </w:t>
      </w:r>
      <w:r w:rsidR="00CC4C1C">
        <w:rPr>
          <w:rFonts w:ascii="Times New Roman" w:eastAsia="Times New Roman" w:hAnsi="Times New Roman" w:cs="Times New Roman"/>
          <w:sz w:val="24"/>
          <w:szCs w:val="24"/>
          <w:lang w:eastAsia="de-DE"/>
        </w:rPr>
        <w:t>wurden dazu d</w:t>
      </w:r>
      <w:r w:rsidRPr="00241AFA">
        <w:rPr>
          <w:rFonts w:ascii="Times New Roman" w:eastAsia="Times New Roman" w:hAnsi="Times New Roman" w:cs="Times New Roman"/>
          <w:sz w:val="24"/>
          <w:szCs w:val="24"/>
          <w:lang w:eastAsia="de-DE"/>
        </w:rPr>
        <w:t>ie tragende Konstruktion des Betonbaukörpers, darauf angehängt die heiz- und kühlbaren Fertigteile</w:t>
      </w:r>
      <w:r>
        <w:rPr>
          <w:rFonts w:ascii="Times New Roman" w:eastAsia="Times New Roman" w:hAnsi="Times New Roman" w:cs="Times New Roman"/>
          <w:sz w:val="24"/>
          <w:szCs w:val="24"/>
          <w:lang w:eastAsia="de-DE"/>
        </w:rPr>
        <w:t xml:space="preserve"> aus Bedburg,</w:t>
      </w:r>
      <w:r w:rsidRPr="00241AFA">
        <w:rPr>
          <w:rFonts w:ascii="Times New Roman" w:eastAsia="Times New Roman" w:hAnsi="Times New Roman" w:cs="Times New Roman"/>
          <w:sz w:val="24"/>
          <w:szCs w:val="24"/>
          <w:lang w:eastAsia="de-DE"/>
        </w:rPr>
        <w:t xml:space="preserve"> </w:t>
      </w:r>
      <w:r w:rsidR="005B5441">
        <w:rPr>
          <w:rFonts w:ascii="Times New Roman" w:eastAsia="Times New Roman" w:hAnsi="Times New Roman" w:cs="Times New Roman"/>
          <w:sz w:val="24"/>
          <w:szCs w:val="24"/>
          <w:lang w:eastAsia="de-DE"/>
        </w:rPr>
        <w:t xml:space="preserve">dann </w:t>
      </w:r>
      <w:r w:rsidRPr="00241AFA">
        <w:rPr>
          <w:rFonts w:ascii="Times New Roman" w:eastAsia="Times New Roman" w:hAnsi="Times New Roman" w:cs="Times New Roman"/>
          <w:sz w:val="24"/>
          <w:szCs w:val="24"/>
          <w:lang w:eastAsia="de-DE"/>
        </w:rPr>
        <w:t xml:space="preserve">eine Dämmschicht und </w:t>
      </w:r>
      <w:r w:rsidR="005B5441">
        <w:rPr>
          <w:rFonts w:ascii="Times New Roman" w:eastAsia="Times New Roman" w:hAnsi="Times New Roman" w:cs="Times New Roman"/>
          <w:sz w:val="24"/>
          <w:szCs w:val="24"/>
          <w:lang w:eastAsia="de-DE"/>
        </w:rPr>
        <w:t>ganz außen</w:t>
      </w:r>
      <w:r w:rsidR="005B5441" w:rsidRPr="00241AFA">
        <w:rPr>
          <w:rFonts w:ascii="Times New Roman" w:eastAsia="Times New Roman" w:hAnsi="Times New Roman" w:cs="Times New Roman"/>
          <w:sz w:val="24"/>
          <w:szCs w:val="24"/>
          <w:lang w:eastAsia="de-DE"/>
        </w:rPr>
        <w:t xml:space="preserve"> </w:t>
      </w:r>
      <w:r w:rsidRPr="00241AFA">
        <w:rPr>
          <w:rFonts w:ascii="Times New Roman" w:eastAsia="Times New Roman" w:hAnsi="Times New Roman" w:cs="Times New Roman"/>
          <w:sz w:val="24"/>
          <w:szCs w:val="24"/>
          <w:lang w:eastAsia="de-DE"/>
        </w:rPr>
        <w:t>eine Metallfassade</w:t>
      </w:r>
      <w:r w:rsidR="00CC4C1C">
        <w:rPr>
          <w:rFonts w:ascii="Times New Roman" w:eastAsia="Times New Roman" w:hAnsi="Times New Roman" w:cs="Times New Roman"/>
          <w:sz w:val="24"/>
          <w:szCs w:val="24"/>
          <w:lang w:eastAsia="de-DE"/>
        </w:rPr>
        <w:t xml:space="preserve"> gesetzt</w:t>
      </w:r>
      <w:r w:rsidRPr="00241AFA">
        <w:rPr>
          <w:rFonts w:ascii="Times New Roman" w:eastAsia="Times New Roman" w:hAnsi="Times New Roman" w:cs="Times New Roman"/>
          <w:sz w:val="24"/>
          <w:szCs w:val="24"/>
          <w:lang w:eastAsia="de-DE"/>
        </w:rPr>
        <w:t xml:space="preserve">. </w:t>
      </w:r>
      <w:r w:rsidR="00D836D5">
        <w:rPr>
          <w:rFonts w:ascii="Times New Roman" w:eastAsia="Times New Roman" w:hAnsi="Times New Roman" w:cs="Times New Roman"/>
          <w:sz w:val="24"/>
          <w:szCs w:val="24"/>
          <w:lang w:eastAsia="de-DE"/>
        </w:rPr>
        <w:t>„</w:t>
      </w:r>
      <w:r>
        <w:rPr>
          <w:rFonts w:ascii="Times New Roman" w:eastAsia="Times New Roman" w:hAnsi="Times New Roman" w:cs="Times New Roman"/>
          <w:sz w:val="24"/>
          <w:szCs w:val="24"/>
          <w:lang w:eastAsia="de-DE"/>
        </w:rPr>
        <w:t xml:space="preserve">Dieses weltweit einmalige </w:t>
      </w:r>
      <w:r w:rsidRPr="00241AFA">
        <w:rPr>
          <w:rFonts w:ascii="Times New Roman" w:eastAsia="Times New Roman" w:hAnsi="Times New Roman" w:cs="Times New Roman"/>
          <w:sz w:val="24"/>
          <w:szCs w:val="24"/>
          <w:lang w:eastAsia="de-DE"/>
        </w:rPr>
        <w:t xml:space="preserve">Bauprinzip </w:t>
      </w:r>
      <w:r>
        <w:rPr>
          <w:rFonts w:ascii="Times New Roman" w:eastAsia="Times New Roman" w:hAnsi="Times New Roman" w:cs="Times New Roman"/>
          <w:sz w:val="24"/>
          <w:szCs w:val="24"/>
          <w:lang w:eastAsia="de-DE"/>
        </w:rPr>
        <w:t>verhindert</w:t>
      </w:r>
      <w:r w:rsidR="00D836D5">
        <w:rPr>
          <w:rFonts w:ascii="Times New Roman" w:eastAsia="Times New Roman" w:hAnsi="Times New Roman" w:cs="Times New Roman"/>
          <w:sz w:val="24"/>
          <w:szCs w:val="24"/>
          <w:lang w:eastAsia="de-DE"/>
        </w:rPr>
        <w:t xml:space="preserve"> abrupte Temperaturwechsel und Feuchtigkeitseinträge</w:t>
      </w:r>
      <w:r w:rsidR="00D5647E">
        <w:rPr>
          <w:rFonts w:ascii="Times New Roman" w:eastAsia="Times New Roman" w:hAnsi="Times New Roman" w:cs="Times New Roman"/>
          <w:sz w:val="24"/>
          <w:szCs w:val="24"/>
          <w:lang w:eastAsia="de-DE"/>
        </w:rPr>
        <w:t xml:space="preserve"> im Inneren</w:t>
      </w:r>
      <w:r w:rsidRPr="00241AFA">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beschreibt</w:t>
      </w:r>
      <w:r w:rsidRPr="00241AFA">
        <w:rPr>
          <w:rFonts w:ascii="Times New Roman" w:eastAsia="Times New Roman" w:hAnsi="Times New Roman" w:cs="Times New Roman"/>
          <w:sz w:val="24"/>
          <w:szCs w:val="24"/>
          <w:lang w:eastAsia="de-DE"/>
        </w:rPr>
        <w:t xml:space="preserve"> der Archivar </w:t>
      </w:r>
      <w:r>
        <w:rPr>
          <w:rFonts w:ascii="Times New Roman" w:eastAsia="Times New Roman" w:hAnsi="Times New Roman" w:cs="Times New Roman"/>
          <w:sz w:val="24"/>
          <w:szCs w:val="24"/>
          <w:lang w:eastAsia="de-DE"/>
        </w:rPr>
        <w:t xml:space="preserve">die Funktionsweise der Wände </w:t>
      </w:r>
      <w:r w:rsidR="00295B73">
        <w:rPr>
          <w:rFonts w:ascii="Times New Roman" w:eastAsia="Times New Roman" w:hAnsi="Times New Roman" w:cs="Times New Roman"/>
          <w:sz w:val="24"/>
          <w:szCs w:val="24"/>
          <w:lang w:eastAsia="de-DE"/>
        </w:rPr>
        <w:t>beim Rundgang durchs Magazin</w:t>
      </w:r>
      <w:r w:rsidR="00D5647E">
        <w:rPr>
          <w:rFonts w:ascii="Times New Roman" w:eastAsia="Times New Roman" w:hAnsi="Times New Roman" w:cs="Times New Roman"/>
          <w:sz w:val="24"/>
          <w:szCs w:val="24"/>
          <w:lang w:eastAsia="de-DE"/>
        </w:rPr>
        <w:t xml:space="preserve">. Beim </w:t>
      </w:r>
      <w:r w:rsidR="00295B73">
        <w:rPr>
          <w:rFonts w:ascii="Times New Roman" w:eastAsia="Times New Roman" w:hAnsi="Times New Roman" w:cs="Times New Roman"/>
          <w:sz w:val="24"/>
          <w:szCs w:val="24"/>
          <w:lang w:eastAsia="de-DE"/>
        </w:rPr>
        <w:t>Stopp in einem</w:t>
      </w:r>
      <w:r w:rsidR="00555D04">
        <w:rPr>
          <w:rFonts w:ascii="Times New Roman" w:eastAsia="Times New Roman" w:hAnsi="Times New Roman" w:cs="Times New Roman"/>
          <w:sz w:val="24"/>
          <w:szCs w:val="24"/>
          <w:lang w:eastAsia="de-DE"/>
        </w:rPr>
        <w:t xml:space="preserve"> </w:t>
      </w:r>
      <w:r w:rsidR="00295B73">
        <w:rPr>
          <w:rFonts w:ascii="Times New Roman" w:eastAsia="Times New Roman" w:hAnsi="Times New Roman" w:cs="Times New Roman"/>
          <w:sz w:val="24"/>
          <w:szCs w:val="24"/>
          <w:lang w:eastAsia="de-DE"/>
        </w:rPr>
        <w:t>leeren Archivraum</w:t>
      </w:r>
      <w:r w:rsidR="00D5647E">
        <w:rPr>
          <w:rFonts w:ascii="Times New Roman" w:eastAsia="Times New Roman" w:hAnsi="Times New Roman" w:cs="Times New Roman"/>
          <w:sz w:val="24"/>
          <w:szCs w:val="24"/>
          <w:lang w:eastAsia="de-DE"/>
        </w:rPr>
        <w:t xml:space="preserve"> </w:t>
      </w:r>
      <w:r w:rsidR="00FD6B9A">
        <w:rPr>
          <w:rFonts w:ascii="Times New Roman" w:eastAsia="Times New Roman" w:hAnsi="Times New Roman" w:cs="Times New Roman"/>
          <w:sz w:val="24"/>
          <w:szCs w:val="24"/>
          <w:lang w:eastAsia="de-DE"/>
        </w:rPr>
        <w:t xml:space="preserve">erläutert </w:t>
      </w:r>
      <w:r w:rsidR="00D5647E">
        <w:rPr>
          <w:rFonts w:ascii="Times New Roman" w:eastAsia="Times New Roman" w:hAnsi="Times New Roman" w:cs="Times New Roman"/>
          <w:sz w:val="24"/>
          <w:szCs w:val="24"/>
          <w:lang w:eastAsia="de-DE"/>
        </w:rPr>
        <w:t xml:space="preserve">Projektleiter Engels die Vorlaufplanungen zu diesem Spezialgebäude: </w:t>
      </w:r>
      <w:r w:rsidRPr="00241AFA">
        <w:rPr>
          <w:rFonts w:ascii="Times New Roman" w:eastAsia="Times New Roman" w:hAnsi="Times New Roman" w:cs="Times New Roman"/>
          <w:sz w:val="24"/>
          <w:szCs w:val="24"/>
          <w:lang w:eastAsia="de-DE"/>
        </w:rPr>
        <w:t>„Wir hatten in Zusammenarbeit mit de</w:t>
      </w:r>
      <w:r w:rsidR="00D5647E">
        <w:rPr>
          <w:rFonts w:ascii="Times New Roman" w:eastAsia="Times New Roman" w:hAnsi="Times New Roman" w:cs="Times New Roman"/>
          <w:sz w:val="24"/>
          <w:szCs w:val="24"/>
          <w:lang w:eastAsia="de-DE"/>
        </w:rPr>
        <w:t>n</w:t>
      </w:r>
      <w:r w:rsidRPr="00241AFA">
        <w:rPr>
          <w:rFonts w:ascii="Times New Roman" w:eastAsia="Times New Roman" w:hAnsi="Times New Roman" w:cs="Times New Roman"/>
          <w:sz w:val="24"/>
          <w:szCs w:val="24"/>
          <w:lang w:eastAsia="de-DE"/>
        </w:rPr>
        <w:t xml:space="preserve"> Bauphysiker</w:t>
      </w:r>
      <w:r w:rsidR="00D5647E">
        <w:rPr>
          <w:rFonts w:ascii="Times New Roman" w:eastAsia="Times New Roman" w:hAnsi="Times New Roman" w:cs="Times New Roman"/>
          <w:sz w:val="24"/>
          <w:szCs w:val="24"/>
          <w:lang w:eastAsia="de-DE"/>
        </w:rPr>
        <w:t>n</w:t>
      </w:r>
      <w:r w:rsidRPr="00241AFA">
        <w:rPr>
          <w:rFonts w:ascii="Times New Roman" w:eastAsia="Times New Roman" w:hAnsi="Times New Roman" w:cs="Times New Roman"/>
          <w:sz w:val="24"/>
          <w:szCs w:val="24"/>
          <w:lang w:eastAsia="de-DE"/>
        </w:rPr>
        <w:t xml:space="preserve"> viele verschiedene Parameter </w:t>
      </w:r>
      <w:r>
        <w:rPr>
          <w:rFonts w:ascii="Times New Roman" w:eastAsia="Times New Roman" w:hAnsi="Times New Roman" w:cs="Times New Roman"/>
          <w:sz w:val="24"/>
          <w:szCs w:val="24"/>
          <w:lang w:eastAsia="de-DE"/>
        </w:rPr>
        <w:t xml:space="preserve">zu </w:t>
      </w:r>
      <w:r w:rsidRPr="00241AFA">
        <w:rPr>
          <w:rFonts w:ascii="Times New Roman" w:eastAsia="Times New Roman" w:hAnsi="Times New Roman" w:cs="Times New Roman"/>
          <w:sz w:val="24"/>
          <w:szCs w:val="24"/>
          <w:lang w:eastAsia="de-DE"/>
        </w:rPr>
        <w:t>berücksichtig</w:t>
      </w:r>
      <w:r>
        <w:rPr>
          <w:rFonts w:ascii="Times New Roman" w:eastAsia="Times New Roman" w:hAnsi="Times New Roman" w:cs="Times New Roman"/>
          <w:sz w:val="24"/>
          <w:szCs w:val="24"/>
          <w:lang w:eastAsia="de-DE"/>
        </w:rPr>
        <w:t>en</w:t>
      </w:r>
      <w:r w:rsidRPr="00241AFA">
        <w:rPr>
          <w:rFonts w:ascii="Times New Roman" w:eastAsia="Times New Roman" w:hAnsi="Times New Roman" w:cs="Times New Roman"/>
          <w:sz w:val="24"/>
          <w:szCs w:val="24"/>
          <w:lang w:eastAsia="de-DE"/>
        </w:rPr>
        <w:t xml:space="preserve">. </w:t>
      </w:r>
      <w:r w:rsidR="004C7C7B">
        <w:rPr>
          <w:rFonts w:ascii="Times New Roman" w:eastAsia="Times New Roman" w:hAnsi="Times New Roman" w:cs="Times New Roman"/>
          <w:sz w:val="24"/>
          <w:szCs w:val="24"/>
          <w:lang w:eastAsia="de-DE"/>
        </w:rPr>
        <w:t>Baufeuchte,</w:t>
      </w:r>
      <w:r w:rsidR="00B3271D">
        <w:rPr>
          <w:rFonts w:ascii="Times New Roman" w:eastAsia="Times New Roman" w:hAnsi="Times New Roman" w:cs="Times New Roman"/>
          <w:sz w:val="24"/>
          <w:szCs w:val="24"/>
          <w:lang w:eastAsia="de-DE"/>
        </w:rPr>
        <w:t xml:space="preserve"> </w:t>
      </w:r>
      <w:r w:rsidR="00B3271D" w:rsidRPr="00241AFA">
        <w:rPr>
          <w:rFonts w:ascii="Times New Roman" w:eastAsia="Times New Roman" w:hAnsi="Times New Roman" w:cs="Times New Roman"/>
          <w:sz w:val="24"/>
          <w:szCs w:val="24"/>
          <w:lang w:eastAsia="de-DE"/>
        </w:rPr>
        <w:t>Feuchtigkeitseinträge durch anwesende Mitarbeiter</w:t>
      </w:r>
      <w:r w:rsidR="00B3271D">
        <w:rPr>
          <w:rFonts w:ascii="Times New Roman" w:eastAsia="Times New Roman" w:hAnsi="Times New Roman" w:cs="Times New Roman"/>
          <w:sz w:val="24"/>
          <w:szCs w:val="24"/>
          <w:lang w:eastAsia="de-DE"/>
        </w:rPr>
        <w:t xml:space="preserve"> im Magazin </w:t>
      </w:r>
      <w:r w:rsidR="004C7C7B">
        <w:rPr>
          <w:rFonts w:ascii="Times New Roman" w:eastAsia="Times New Roman" w:hAnsi="Times New Roman" w:cs="Times New Roman"/>
          <w:sz w:val="24"/>
          <w:szCs w:val="24"/>
          <w:lang w:eastAsia="de-DE"/>
        </w:rPr>
        <w:t>und auch regionale Klimaveränderungen flossen in die Berech</w:t>
      </w:r>
      <w:r w:rsidR="00555D04">
        <w:rPr>
          <w:rFonts w:ascii="Times New Roman" w:eastAsia="Times New Roman" w:hAnsi="Times New Roman" w:cs="Times New Roman"/>
          <w:sz w:val="24"/>
          <w:szCs w:val="24"/>
          <w:lang w:eastAsia="de-DE"/>
        </w:rPr>
        <w:t>n</w:t>
      </w:r>
      <w:r w:rsidR="004C7C7B">
        <w:rPr>
          <w:rFonts w:ascii="Times New Roman" w:eastAsia="Times New Roman" w:hAnsi="Times New Roman" w:cs="Times New Roman"/>
          <w:sz w:val="24"/>
          <w:szCs w:val="24"/>
          <w:lang w:eastAsia="de-DE"/>
        </w:rPr>
        <w:t>ungen ein</w:t>
      </w:r>
      <w:r w:rsidR="00B3271D">
        <w:rPr>
          <w:rFonts w:ascii="Times New Roman" w:eastAsia="Times New Roman" w:hAnsi="Times New Roman" w:cs="Times New Roman"/>
          <w:sz w:val="24"/>
          <w:szCs w:val="24"/>
          <w:lang w:eastAsia="de-DE"/>
        </w:rPr>
        <w:t>.</w:t>
      </w:r>
      <w:r w:rsidR="00B3271D" w:rsidRPr="00241AFA">
        <w:rPr>
          <w:rFonts w:ascii="Times New Roman" w:eastAsia="Times New Roman" w:hAnsi="Times New Roman" w:cs="Times New Roman"/>
          <w:sz w:val="24"/>
          <w:szCs w:val="24"/>
          <w:lang w:eastAsia="de-DE"/>
        </w:rPr>
        <w:t xml:space="preserve"> </w:t>
      </w:r>
      <w:r w:rsidRPr="00241AFA">
        <w:rPr>
          <w:rFonts w:ascii="Times New Roman" w:eastAsia="Times New Roman" w:hAnsi="Times New Roman" w:cs="Times New Roman"/>
          <w:sz w:val="24"/>
          <w:szCs w:val="24"/>
          <w:lang w:eastAsia="de-DE"/>
        </w:rPr>
        <w:t xml:space="preserve">Wir </w:t>
      </w:r>
      <w:r>
        <w:rPr>
          <w:rFonts w:ascii="Times New Roman" w:eastAsia="Times New Roman" w:hAnsi="Times New Roman" w:cs="Times New Roman"/>
          <w:sz w:val="24"/>
          <w:szCs w:val="24"/>
          <w:lang w:eastAsia="de-DE"/>
        </w:rPr>
        <w:t>sind</w:t>
      </w:r>
      <w:r w:rsidRPr="00241AFA">
        <w:rPr>
          <w:rFonts w:ascii="Times New Roman" w:eastAsia="Times New Roman" w:hAnsi="Times New Roman" w:cs="Times New Roman"/>
          <w:sz w:val="24"/>
          <w:szCs w:val="24"/>
          <w:lang w:eastAsia="de-DE"/>
        </w:rPr>
        <w:t xml:space="preserve"> überrascht, wie exakt die Szenarien </w:t>
      </w:r>
      <w:r>
        <w:rPr>
          <w:rFonts w:ascii="Times New Roman" w:eastAsia="Times New Roman" w:hAnsi="Times New Roman" w:cs="Times New Roman"/>
          <w:sz w:val="24"/>
          <w:szCs w:val="24"/>
          <w:lang w:eastAsia="de-DE"/>
        </w:rPr>
        <w:t>jetzt zutreffen</w:t>
      </w:r>
      <w:r w:rsidR="00D5647E">
        <w:rPr>
          <w:rFonts w:ascii="Times New Roman" w:eastAsia="Times New Roman" w:hAnsi="Times New Roman" w:cs="Times New Roman"/>
          <w:sz w:val="24"/>
          <w:szCs w:val="24"/>
          <w:lang w:eastAsia="de-DE"/>
        </w:rPr>
        <w:t>.“</w:t>
      </w:r>
      <w:r w:rsidRPr="00241AFA">
        <w:rPr>
          <w:rFonts w:ascii="Times New Roman" w:eastAsia="Times New Roman" w:hAnsi="Times New Roman" w:cs="Times New Roman"/>
          <w:sz w:val="24"/>
          <w:szCs w:val="24"/>
          <w:lang w:eastAsia="de-DE"/>
        </w:rPr>
        <w:t xml:space="preserve"> Nahezu zehn Jahre </w:t>
      </w:r>
      <w:r>
        <w:rPr>
          <w:rFonts w:ascii="Times New Roman" w:eastAsia="Times New Roman" w:hAnsi="Times New Roman" w:cs="Times New Roman"/>
          <w:sz w:val="24"/>
          <w:szCs w:val="24"/>
          <w:lang w:eastAsia="de-DE"/>
        </w:rPr>
        <w:t>werd</w:t>
      </w:r>
      <w:r w:rsidRPr="00241AFA">
        <w:rPr>
          <w:rFonts w:ascii="Times New Roman" w:eastAsia="Times New Roman" w:hAnsi="Times New Roman" w:cs="Times New Roman"/>
          <w:sz w:val="24"/>
          <w:szCs w:val="24"/>
          <w:lang w:eastAsia="de-DE"/>
        </w:rPr>
        <w:t xml:space="preserve">e allein die komplette Austrocknung </w:t>
      </w:r>
      <w:r w:rsidR="004C7C7B">
        <w:rPr>
          <w:rFonts w:ascii="Times New Roman" w:eastAsia="Times New Roman" w:hAnsi="Times New Roman" w:cs="Times New Roman"/>
          <w:sz w:val="24"/>
          <w:szCs w:val="24"/>
          <w:lang w:eastAsia="de-DE"/>
        </w:rPr>
        <w:t xml:space="preserve">aller verwendeten Baustoffe noch dauern, erläutert der Projektleiter. </w:t>
      </w:r>
    </w:p>
    <w:p w14:paraId="59C00DA6" w14:textId="77777777" w:rsidR="004C7C7B" w:rsidRDefault="004C7C7B" w:rsidP="0079023E">
      <w:pPr>
        <w:spacing w:after="0" w:line="240" w:lineRule="auto"/>
        <w:rPr>
          <w:rFonts w:ascii="Times New Roman" w:eastAsia="Times New Roman" w:hAnsi="Times New Roman" w:cs="Times New Roman"/>
          <w:sz w:val="24"/>
          <w:szCs w:val="24"/>
          <w:lang w:eastAsia="de-DE"/>
        </w:rPr>
      </w:pPr>
    </w:p>
    <w:p w14:paraId="4F6C4798" w14:textId="2B810D1F" w:rsidR="00D5647E" w:rsidRPr="00D5647E" w:rsidRDefault="00D5647E" w:rsidP="0079023E">
      <w:pPr>
        <w:spacing w:after="0" w:line="240" w:lineRule="auto"/>
        <w:rPr>
          <w:rFonts w:ascii="Times New Roman" w:eastAsia="Times New Roman" w:hAnsi="Times New Roman" w:cs="Times New Roman"/>
          <w:b/>
          <w:bCs/>
          <w:sz w:val="24"/>
          <w:szCs w:val="24"/>
          <w:lang w:eastAsia="de-DE"/>
        </w:rPr>
      </w:pPr>
      <w:r w:rsidRPr="00D5647E">
        <w:rPr>
          <w:rFonts w:ascii="Times New Roman" w:eastAsia="Times New Roman" w:hAnsi="Times New Roman" w:cs="Times New Roman"/>
          <w:b/>
          <w:bCs/>
          <w:sz w:val="24"/>
          <w:szCs w:val="24"/>
          <w:lang w:eastAsia="de-DE"/>
        </w:rPr>
        <w:t>Mit einem Minimum an Baufeuchte</w:t>
      </w:r>
    </w:p>
    <w:p w14:paraId="60DF6C0E" w14:textId="77777777" w:rsidR="00D5647E" w:rsidRDefault="00D5647E" w:rsidP="0079023E">
      <w:pPr>
        <w:spacing w:after="0" w:line="240" w:lineRule="auto"/>
        <w:rPr>
          <w:rFonts w:ascii="Times New Roman" w:eastAsia="Times New Roman" w:hAnsi="Times New Roman" w:cs="Times New Roman"/>
          <w:sz w:val="24"/>
          <w:szCs w:val="24"/>
          <w:lang w:eastAsia="de-DE"/>
        </w:rPr>
      </w:pPr>
    </w:p>
    <w:p w14:paraId="74D5A47D" w14:textId="1B9D8482" w:rsidR="0079023E" w:rsidRDefault="0079023E" w:rsidP="0079023E">
      <w:pPr>
        <w:spacing w:after="0" w:line="240" w:lineRule="auto"/>
        <w:rPr>
          <w:rFonts w:ascii="Times New Roman" w:eastAsia="Times New Roman" w:hAnsi="Times New Roman" w:cs="Times New Roman"/>
          <w:sz w:val="24"/>
          <w:szCs w:val="24"/>
          <w:lang w:eastAsia="de-DE"/>
        </w:rPr>
      </w:pPr>
      <w:r w:rsidRPr="00241AFA">
        <w:rPr>
          <w:rFonts w:ascii="Times New Roman" w:eastAsia="Times New Roman" w:hAnsi="Times New Roman" w:cs="Times New Roman"/>
          <w:sz w:val="24"/>
          <w:szCs w:val="24"/>
          <w:lang w:eastAsia="de-DE"/>
        </w:rPr>
        <w:t>„</w:t>
      </w:r>
      <w:r w:rsidR="004C7C7B">
        <w:rPr>
          <w:rFonts w:ascii="Times New Roman" w:eastAsia="Times New Roman" w:hAnsi="Times New Roman" w:cs="Times New Roman"/>
          <w:sz w:val="24"/>
          <w:szCs w:val="24"/>
          <w:lang w:eastAsia="de-DE"/>
        </w:rPr>
        <w:t>Und e</w:t>
      </w:r>
      <w:r>
        <w:rPr>
          <w:rFonts w:ascii="Times New Roman" w:eastAsia="Times New Roman" w:hAnsi="Times New Roman" w:cs="Times New Roman"/>
          <w:sz w:val="24"/>
          <w:szCs w:val="24"/>
          <w:lang w:eastAsia="de-DE"/>
        </w:rPr>
        <w:t xml:space="preserve">ben weil man </w:t>
      </w:r>
      <w:r w:rsidR="00723126">
        <w:rPr>
          <w:rFonts w:ascii="Times New Roman" w:eastAsia="Times New Roman" w:hAnsi="Times New Roman" w:cs="Times New Roman"/>
          <w:sz w:val="24"/>
          <w:szCs w:val="24"/>
          <w:lang w:eastAsia="de-DE"/>
        </w:rPr>
        <w:t>mit</w:t>
      </w:r>
      <w:r>
        <w:rPr>
          <w:rFonts w:ascii="Times New Roman" w:eastAsia="Times New Roman" w:hAnsi="Times New Roman" w:cs="Times New Roman"/>
          <w:sz w:val="24"/>
          <w:szCs w:val="24"/>
          <w:lang w:eastAsia="de-DE"/>
        </w:rPr>
        <w:t xml:space="preserve"> </w:t>
      </w:r>
      <w:r w:rsidR="004C7C7B">
        <w:rPr>
          <w:rFonts w:ascii="Times New Roman" w:eastAsia="Times New Roman" w:hAnsi="Times New Roman" w:cs="Times New Roman"/>
          <w:sz w:val="24"/>
          <w:szCs w:val="24"/>
          <w:lang w:eastAsia="de-DE"/>
        </w:rPr>
        <w:t xml:space="preserve">einer </w:t>
      </w:r>
      <w:r>
        <w:rPr>
          <w:rFonts w:ascii="Times New Roman" w:eastAsia="Times New Roman" w:hAnsi="Times New Roman" w:cs="Times New Roman"/>
          <w:sz w:val="24"/>
          <w:szCs w:val="24"/>
          <w:lang w:eastAsia="de-DE"/>
        </w:rPr>
        <w:t xml:space="preserve">möglichst </w:t>
      </w:r>
      <w:r w:rsidR="00CC4C1C">
        <w:rPr>
          <w:rFonts w:ascii="Times New Roman" w:eastAsia="Times New Roman" w:hAnsi="Times New Roman" w:cs="Times New Roman"/>
          <w:sz w:val="24"/>
          <w:szCs w:val="24"/>
          <w:lang w:eastAsia="de-DE"/>
        </w:rPr>
        <w:t>hohe</w:t>
      </w:r>
      <w:r w:rsidR="0091681E">
        <w:rPr>
          <w:rFonts w:ascii="Times New Roman" w:eastAsia="Times New Roman" w:hAnsi="Times New Roman" w:cs="Times New Roman"/>
          <w:sz w:val="24"/>
          <w:szCs w:val="24"/>
          <w:lang w:eastAsia="de-DE"/>
        </w:rPr>
        <w:t>n</w:t>
      </w:r>
      <w:r w:rsidR="00CC4C1C">
        <w:rPr>
          <w:rFonts w:ascii="Times New Roman" w:eastAsia="Times New Roman" w:hAnsi="Times New Roman" w:cs="Times New Roman"/>
          <w:sz w:val="24"/>
          <w:szCs w:val="24"/>
          <w:lang w:eastAsia="de-DE"/>
        </w:rPr>
        <w:t xml:space="preserve"> </w:t>
      </w:r>
      <w:r w:rsidR="004C7C7B">
        <w:rPr>
          <w:rFonts w:ascii="Times New Roman" w:eastAsia="Times New Roman" w:hAnsi="Times New Roman" w:cs="Times New Roman"/>
          <w:sz w:val="24"/>
          <w:szCs w:val="24"/>
          <w:lang w:eastAsia="de-DE"/>
        </w:rPr>
        <w:t xml:space="preserve">Zahl an </w:t>
      </w:r>
      <w:r>
        <w:rPr>
          <w:rFonts w:ascii="Times New Roman" w:eastAsia="Times New Roman" w:hAnsi="Times New Roman" w:cs="Times New Roman"/>
          <w:sz w:val="24"/>
          <w:szCs w:val="24"/>
          <w:lang w:eastAsia="de-DE"/>
        </w:rPr>
        <w:t>verlässliche</w:t>
      </w:r>
      <w:r w:rsidR="00723126">
        <w:rPr>
          <w:rFonts w:ascii="Times New Roman" w:eastAsia="Times New Roman" w:hAnsi="Times New Roman" w:cs="Times New Roman"/>
          <w:sz w:val="24"/>
          <w:szCs w:val="24"/>
          <w:lang w:eastAsia="de-DE"/>
        </w:rPr>
        <w:t>n</w:t>
      </w:r>
      <w:r>
        <w:rPr>
          <w:rFonts w:ascii="Times New Roman" w:eastAsia="Times New Roman" w:hAnsi="Times New Roman" w:cs="Times New Roman"/>
          <w:sz w:val="24"/>
          <w:szCs w:val="24"/>
          <w:lang w:eastAsia="de-DE"/>
        </w:rPr>
        <w:t xml:space="preserve"> Parameter</w:t>
      </w:r>
      <w:r w:rsidR="00723126">
        <w:rPr>
          <w:rFonts w:ascii="Times New Roman" w:eastAsia="Times New Roman" w:hAnsi="Times New Roman" w:cs="Times New Roman"/>
          <w:sz w:val="24"/>
          <w:szCs w:val="24"/>
          <w:lang w:eastAsia="de-DE"/>
        </w:rPr>
        <w:t>n bauseitig operieren wollte</w:t>
      </w:r>
      <w:r>
        <w:rPr>
          <w:rFonts w:ascii="Times New Roman" w:eastAsia="Times New Roman" w:hAnsi="Times New Roman" w:cs="Times New Roman"/>
          <w:sz w:val="24"/>
          <w:szCs w:val="24"/>
          <w:lang w:eastAsia="de-DE"/>
        </w:rPr>
        <w:t xml:space="preserve">, war </w:t>
      </w:r>
      <w:r w:rsidRPr="00241AFA">
        <w:rPr>
          <w:rFonts w:ascii="Times New Roman" w:eastAsia="Times New Roman" w:hAnsi="Times New Roman" w:cs="Times New Roman"/>
          <w:sz w:val="24"/>
          <w:szCs w:val="24"/>
          <w:lang w:eastAsia="de-DE"/>
        </w:rPr>
        <w:t>die Nutzung unserer Syspro-Klimawände</w:t>
      </w:r>
      <w:r>
        <w:rPr>
          <w:rFonts w:ascii="Times New Roman" w:eastAsia="Times New Roman" w:hAnsi="Times New Roman" w:cs="Times New Roman"/>
          <w:sz w:val="24"/>
          <w:szCs w:val="24"/>
          <w:lang w:eastAsia="de-DE"/>
        </w:rPr>
        <w:t xml:space="preserve"> so naheliegend.</w:t>
      </w:r>
      <w:r w:rsidRPr="00241AFA">
        <w:rPr>
          <w:rFonts w:ascii="Times New Roman" w:eastAsia="Times New Roman" w:hAnsi="Times New Roman" w:cs="Times New Roman"/>
          <w:sz w:val="24"/>
          <w:szCs w:val="24"/>
          <w:lang w:eastAsia="de-DE"/>
        </w:rPr>
        <w:t xml:space="preserve"> </w:t>
      </w:r>
      <w:r w:rsidR="004C7C7B">
        <w:rPr>
          <w:rFonts w:ascii="Times New Roman" w:eastAsia="Times New Roman" w:hAnsi="Times New Roman" w:cs="Times New Roman"/>
          <w:sz w:val="24"/>
          <w:szCs w:val="24"/>
          <w:lang w:eastAsia="de-DE"/>
        </w:rPr>
        <w:t>D</w:t>
      </w:r>
      <w:r>
        <w:rPr>
          <w:rFonts w:ascii="Times New Roman" w:eastAsia="Times New Roman" w:hAnsi="Times New Roman" w:cs="Times New Roman"/>
          <w:sz w:val="24"/>
          <w:szCs w:val="24"/>
          <w:lang w:eastAsia="de-DE"/>
        </w:rPr>
        <w:t xml:space="preserve">ie </w:t>
      </w:r>
      <w:r w:rsidRPr="00241AFA">
        <w:rPr>
          <w:rFonts w:ascii="Times New Roman" w:eastAsia="Times New Roman" w:hAnsi="Times New Roman" w:cs="Times New Roman"/>
          <w:sz w:val="24"/>
          <w:szCs w:val="24"/>
          <w:lang w:eastAsia="de-DE"/>
        </w:rPr>
        <w:t>exakt</w:t>
      </w:r>
      <w:r w:rsidR="004C7C7B">
        <w:rPr>
          <w:rFonts w:ascii="Times New Roman" w:eastAsia="Times New Roman" w:hAnsi="Times New Roman" w:cs="Times New Roman"/>
          <w:sz w:val="24"/>
          <w:szCs w:val="24"/>
          <w:lang w:eastAsia="de-DE"/>
        </w:rPr>
        <w:t xml:space="preserve"> ausführbare</w:t>
      </w:r>
      <w:r w:rsidRPr="00241AFA">
        <w:rPr>
          <w:rFonts w:ascii="Times New Roman" w:eastAsia="Times New Roman" w:hAnsi="Times New Roman" w:cs="Times New Roman"/>
          <w:sz w:val="24"/>
          <w:szCs w:val="24"/>
          <w:lang w:eastAsia="de-DE"/>
        </w:rPr>
        <w:t xml:space="preserve"> </w:t>
      </w:r>
      <w:r w:rsidR="00CC4C1C">
        <w:rPr>
          <w:rFonts w:ascii="Times New Roman" w:eastAsia="Times New Roman" w:hAnsi="Times New Roman" w:cs="Times New Roman"/>
          <w:sz w:val="24"/>
          <w:szCs w:val="24"/>
          <w:lang w:eastAsia="de-DE"/>
        </w:rPr>
        <w:t>Q</w:t>
      </w:r>
      <w:r w:rsidR="00CC4C1C" w:rsidRPr="00CC4C1C">
        <w:rPr>
          <w:rFonts w:ascii="Times New Roman" w:eastAsia="Times New Roman" w:hAnsi="Times New Roman" w:cs="Times New Roman"/>
          <w:sz w:val="24"/>
          <w:szCs w:val="24"/>
          <w:lang w:eastAsia="de-DE"/>
        </w:rPr>
        <w:t>ualität</w:t>
      </w:r>
      <w:r w:rsidR="00CC4C1C">
        <w:rPr>
          <w:rFonts w:ascii="Times New Roman" w:eastAsia="Times New Roman" w:hAnsi="Times New Roman" w:cs="Times New Roman"/>
          <w:sz w:val="24"/>
          <w:szCs w:val="24"/>
          <w:lang w:eastAsia="de-DE"/>
        </w:rPr>
        <w:t xml:space="preserve"> </w:t>
      </w:r>
      <w:r w:rsidR="004C7C7B">
        <w:rPr>
          <w:rFonts w:ascii="Times New Roman" w:eastAsia="Times New Roman" w:hAnsi="Times New Roman" w:cs="Times New Roman"/>
          <w:sz w:val="24"/>
          <w:szCs w:val="24"/>
          <w:lang w:eastAsia="de-DE"/>
        </w:rPr>
        <w:t xml:space="preserve">der Bauteile </w:t>
      </w:r>
      <w:r>
        <w:rPr>
          <w:rFonts w:ascii="Times New Roman" w:eastAsia="Times New Roman" w:hAnsi="Times New Roman" w:cs="Times New Roman"/>
          <w:sz w:val="24"/>
          <w:szCs w:val="24"/>
          <w:lang w:eastAsia="de-DE"/>
        </w:rPr>
        <w:t>spielte eine große Rolle“,</w:t>
      </w:r>
      <w:r w:rsidR="00815366">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 xml:space="preserve">bestätigt </w:t>
      </w:r>
      <w:r w:rsidR="00815366">
        <w:rPr>
          <w:rFonts w:ascii="Times New Roman" w:eastAsia="Times New Roman" w:hAnsi="Times New Roman" w:cs="Times New Roman"/>
          <w:sz w:val="24"/>
          <w:szCs w:val="24"/>
          <w:lang w:eastAsia="de-DE"/>
        </w:rPr>
        <w:t>Ralf Nienhaus</w:t>
      </w:r>
      <w:r>
        <w:rPr>
          <w:rFonts w:ascii="Times New Roman" w:eastAsia="Times New Roman" w:hAnsi="Times New Roman" w:cs="Times New Roman"/>
          <w:sz w:val="24"/>
          <w:szCs w:val="24"/>
          <w:lang w:eastAsia="de-DE"/>
        </w:rPr>
        <w:t xml:space="preserve"> beim Gespräch mit den Medienvertretern im Bedburger Werk</w:t>
      </w:r>
      <w:r w:rsidRPr="00241AFA">
        <w:rPr>
          <w:rFonts w:ascii="Times New Roman" w:eastAsia="Times New Roman" w:hAnsi="Times New Roman" w:cs="Times New Roman"/>
          <w:sz w:val="24"/>
          <w:szCs w:val="24"/>
          <w:lang w:eastAsia="de-DE"/>
        </w:rPr>
        <w:t>.</w:t>
      </w:r>
      <w:r>
        <w:rPr>
          <w:rFonts w:ascii="Times New Roman" w:eastAsia="Times New Roman" w:hAnsi="Times New Roman" w:cs="Times New Roman"/>
          <w:sz w:val="24"/>
          <w:szCs w:val="24"/>
          <w:lang w:eastAsia="de-DE"/>
        </w:rPr>
        <w:t xml:space="preserve"> </w:t>
      </w:r>
      <w:r w:rsidR="00C05B6D">
        <w:rPr>
          <w:rFonts w:ascii="Times New Roman" w:eastAsia="Times New Roman" w:hAnsi="Times New Roman" w:cs="Times New Roman"/>
          <w:sz w:val="24"/>
          <w:szCs w:val="24"/>
          <w:lang w:eastAsia="de-DE"/>
        </w:rPr>
        <w:t>„</w:t>
      </w:r>
      <w:r w:rsidRPr="00241AFA">
        <w:rPr>
          <w:rFonts w:ascii="Times New Roman" w:eastAsia="Times New Roman" w:hAnsi="Times New Roman" w:cs="Times New Roman"/>
          <w:sz w:val="24"/>
          <w:szCs w:val="24"/>
          <w:lang w:eastAsia="de-DE"/>
        </w:rPr>
        <w:t xml:space="preserve">Im Vergleich zu </w:t>
      </w:r>
      <w:r w:rsidR="0030705B">
        <w:rPr>
          <w:rFonts w:ascii="Times New Roman" w:eastAsia="Times New Roman" w:hAnsi="Times New Roman" w:cs="Times New Roman"/>
          <w:sz w:val="24"/>
          <w:szCs w:val="24"/>
          <w:lang w:eastAsia="de-DE"/>
        </w:rPr>
        <w:t xml:space="preserve">konventionellen </w:t>
      </w:r>
      <w:r w:rsidRPr="00241AFA">
        <w:rPr>
          <w:rFonts w:ascii="Times New Roman" w:eastAsia="Times New Roman" w:hAnsi="Times New Roman" w:cs="Times New Roman"/>
          <w:sz w:val="24"/>
          <w:szCs w:val="24"/>
          <w:lang w:eastAsia="de-DE"/>
        </w:rPr>
        <w:t xml:space="preserve">Ortbetonwänden </w:t>
      </w:r>
      <w:r w:rsidR="005E1FB2">
        <w:rPr>
          <w:rFonts w:ascii="Times New Roman" w:eastAsia="Times New Roman" w:hAnsi="Times New Roman" w:cs="Times New Roman"/>
          <w:sz w:val="24"/>
          <w:szCs w:val="24"/>
          <w:lang w:eastAsia="de-DE"/>
        </w:rPr>
        <w:t>lassen</w:t>
      </w:r>
      <w:r w:rsidR="005E1FB2" w:rsidRPr="00241AFA">
        <w:rPr>
          <w:rFonts w:ascii="Times New Roman" w:eastAsia="Times New Roman" w:hAnsi="Times New Roman" w:cs="Times New Roman"/>
          <w:sz w:val="24"/>
          <w:szCs w:val="24"/>
          <w:lang w:eastAsia="de-DE"/>
        </w:rPr>
        <w:t xml:space="preserve"> </w:t>
      </w:r>
      <w:r w:rsidRPr="00241AFA">
        <w:rPr>
          <w:rFonts w:ascii="Times New Roman" w:eastAsia="Times New Roman" w:hAnsi="Times New Roman" w:cs="Times New Roman"/>
          <w:sz w:val="24"/>
          <w:szCs w:val="24"/>
          <w:lang w:eastAsia="de-DE"/>
        </w:rPr>
        <w:t>die Doppelwandelemente mit dem auf der Baustelle auszubetonierenden Kern nur ein Minimum an Baufeuchte</w:t>
      </w:r>
      <w:r w:rsidR="00FE5CC7">
        <w:rPr>
          <w:rFonts w:ascii="Times New Roman" w:eastAsia="Times New Roman" w:hAnsi="Times New Roman" w:cs="Times New Roman"/>
          <w:sz w:val="24"/>
          <w:szCs w:val="24"/>
          <w:lang w:eastAsia="de-DE"/>
        </w:rPr>
        <w:t>e</w:t>
      </w:r>
      <w:r w:rsidRPr="00241AFA">
        <w:rPr>
          <w:rFonts w:ascii="Times New Roman" w:eastAsia="Times New Roman" w:hAnsi="Times New Roman" w:cs="Times New Roman"/>
          <w:sz w:val="24"/>
          <w:szCs w:val="24"/>
          <w:lang w:eastAsia="de-DE"/>
        </w:rPr>
        <w:t>intrag</w:t>
      </w:r>
      <w:r w:rsidR="005E1FB2">
        <w:rPr>
          <w:rFonts w:ascii="Times New Roman" w:eastAsia="Times New Roman" w:hAnsi="Times New Roman" w:cs="Times New Roman"/>
          <w:sz w:val="24"/>
          <w:szCs w:val="24"/>
          <w:lang w:eastAsia="de-DE"/>
        </w:rPr>
        <w:t xml:space="preserve"> zu</w:t>
      </w:r>
      <w:r w:rsidRPr="00241AFA">
        <w:rPr>
          <w:rFonts w:ascii="Times New Roman" w:eastAsia="Times New Roman" w:hAnsi="Times New Roman" w:cs="Times New Roman"/>
          <w:sz w:val="24"/>
          <w:szCs w:val="24"/>
          <w:lang w:eastAsia="de-DE"/>
        </w:rPr>
        <w:t>“, erläutert</w:t>
      </w:r>
      <w:r w:rsidR="00555D04">
        <w:rPr>
          <w:rFonts w:ascii="Times New Roman" w:eastAsia="Times New Roman" w:hAnsi="Times New Roman" w:cs="Times New Roman"/>
          <w:sz w:val="24"/>
          <w:szCs w:val="24"/>
          <w:lang w:eastAsia="de-DE"/>
        </w:rPr>
        <w:t xml:space="preserve"> der</w:t>
      </w:r>
      <w:r w:rsidRPr="00241AFA">
        <w:rPr>
          <w:rFonts w:ascii="Times New Roman" w:eastAsia="Times New Roman" w:hAnsi="Times New Roman" w:cs="Times New Roman"/>
          <w:sz w:val="24"/>
          <w:szCs w:val="24"/>
          <w:lang w:eastAsia="de-DE"/>
        </w:rPr>
        <w:t xml:space="preserve"> </w:t>
      </w:r>
      <w:r w:rsidR="00815366">
        <w:rPr>
          <w:rFonts w:ascii="Times New Roman" w:eastAsia="Times New Roman" w:hAnsi="Times New Roman" w:cs="Times New Roman"/>
          <w:sz w:val="24"/>
          <w:szCs w:val="24"/>
          <w:lang w:eastAsia="de-DE"/>
        </w:rPr>
        <w:t>technische Leiter</w:t>
      </w:r>
      <w:r w:rsidRPr="00241AFA">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das lückenlose Netz an Heiz- und Kühlrohren, das in der gesamten Gebäudehülle je nach Sonnenstand sogar partiell steuerbar ist.</w:t>
      </w:r>
    </w:p>
    <w:p w14:paraId="5D7DCEC1" w14:textId="77777777" w:rsidR="0079023E" w:rsidRPr="00241AFA" w:rsidRDefault="0079023E" w:rsidP="0079023E">
      <w:pPr>
        <w:spacing w:after="0" w:line="240" w:lineRule="auto"/>
        <w:rPr>
          <w:rFonts w:ascii="Times New Roman" w:eastAsia="Times New Roman" w:hAnsi="Times New Roman" w:cs="Times New Roman"/>
          <w:sz w:val="24"/>
          <w:szCs w:val="24"/>
          <w:lang w:eastAsia="de-DE"/>
        </w:rPr>
      </w:pPr>
    </w:p>
    <w:p w14:paraId="3E71B188" w14:textId="0C0EDA02" w:rsidR="0079023E" w:rsidRDefault="00D5647E" w:rsidP="0079023E">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Archivar Andreas Berger kann bestätigen: </w:t>
      </w:r>
      <w:r w:rsidR="0079023E" w:rsidRPr="00241AFA">
        <w:rPr>
          <w:rFonts w:ascii="Times New Roman" w:eastAsia="Times New Roman" w:hAnsi="Times New Roman" w:cs="Times New Roman"/>
          <w:sz w:val="24"/>
          <w:szCs w:val="24"/>
          <w:lang w:eastAsia="de-DE"/>
        </w:rPr>
        <w:t>Die</w:t>
      </w:r>
      <w:r w:rsidR="0079023E">
        <w:rPr>
          <w:rFonts w:ascii="Times New Roman" w:eastAsia="Times New Roman" w:hAnsi="Times New Roman" w:cs="Times New Roman"/>
          <w:sz w:val="24"/>
          <w:szCs w:val="24"/>
          <w:lang w:eastAsia="de-DE"/>
        </w:rPr>
        <w:t xml:space="preserve"> Summe der </w:t>
      </w:r>
      <w:r w:rsidR="00CC4C1C">
        <w:rPr>
          <w:rFonts w:ascii="Times New Roman" w:eastAsia="Times New Roman" w:hAnsi="Times New Roman" w:cs="Times New Roman"/>
          <w:sz w:val="24"/>
          <w:szCs w:val="24"/>
          <w:lang w:eastAsia="de-DE"/>
        </w:rPr>
        <w:t>speziellen</w:t>
      </w:r>
      <w:r w:rsidR="00CC4C1C" w:rsidRPr="00241AFA">
        <w:rPr>
          <w:rFonts w:ascii="Times New Roman" w:eastAsia="Times New Roman" w:hAnsi="Times New Roman" w:cs="Times New Roman"/>
          <w:sz w:val="24"/>
          <w:szCs w:val="24"/>
          <w:lang w:eastAsia="de-DE"/>
        </w:rPr>
        <w:t xml:space="preserve"> </w:t>
      </w:r>
      <w:r w:rsidR="0079023E" w:rsidRPr="00241AFA">
        <w:rPr>
          <w:rFonts w:ascii="Times New Roman" w:eastAsia="Times New Roman" w:hAnsi="Times New Roman" w:cs="Times New Roman"/>
          <w:sz w:val="24"/>
          <w:szCs w:val="24"/>
          <w:lang w:eastAsia="de-DE"/>
        </w:rPr>
        <w:t>Technikkombination</w:t>
      </w:r>
      <w:r w:rsidR="0079023E">
        <w:rPr>
          <w:rFonts w:ascii="Times New Roman" w:eastAsia="Times New Roman" w:hAnsi="Times New Roman" w:cs="Times New Roman"/>
          <w:sz w:val="24"/>
          <w:szCs w:val="24"/>
          <w:lang w:eastAsia="de-DE"/>
        </w:rPr>
        <w:t>en</w:t>
      </w:r>
      <w:r w:rsidR="0079023E" w:rsidRPr="00241AFA">
        <w:rPr>
          <w:rFonts w:ascii="Times New Roman" w:eastAsia="Times New Roman" w:hAnsi="Times New Roman" w:cs="Times New Roman"/>
          <w:sz w:val="24"/>
          <w:szCs w:val="24"/>
          <w:lang w:eastAsia="de-DE"/>
        </w:rPr>
        <w:t xml:space="preserve"> </w:t>
      </w:r>
      <w:r w:rsidR="0079023E">
        <w:rPr>
          <w:rFonts w:ascii="Times New Roman" w:eastAsia="Times New Roman" w:hAnsi="Times New Roman" w:cs="Times New Roman"/>
          <w:sz w:val="24"/>
          <w:szCs w:val="24"/>
          <w:lang w:eastAsia="de-DE"/>
        </w:rPr>
        <w:t>s</w:t>
      </w:r>
      <w:r w:rsidR="00815366">
        <w:rPr>
          <w:rFonts w:ascii="Times New Roman" w:eastAsia="Times New Roman" w:hAnsi="Times New Roman" w:cs="Times New Roman"/>
          <w:sz w:val="24"/>
          <w:szCs w:val="24"/>
          <w:lang w:eastAsia="de-DE"/>
        </w:rPr>
        <w:t xml:space="preserve">orgt </w:t>
      </w:r>
      <w:r>
        <w:rPr>
          <w:rFonts w:ascii="Times New Roman" w:eastAsia="Times New Roman" w:hAnsi="Times New Roman" w:cs="Times New Roman"/>
          <w:sz w:val="24"/>
          <w:szCs w:val="24"/>
          <w:lang w:eastAsia="de-DE"/>
        </w:rPr>
        <w:t xml:space="preserve">seit der Eröffnung des Hauses </w:t>
      </w:r>
      <w:r w:rsidR="00815366">
        <w:rPr>
          <w:rFonts w:ascii="Times New Roman" w:eastAsia="Times New Roman" w:hAnsi="Times New Roman" w:cs="Times New Roman"/>
          <w:sz w:val="24"/>
          <w:szCs w:val="24"/>
          <w:lang w:eastAsia="de-DE"/>
        </w:rPr>
        <w:t>für</w:t>
      </w:r>
      <w:r w:rsidR="0079023E">
        <w:rPr>
          <w:rFonts w:ascii="Times New Roman" w:eastAsia="Times New Roman" w:hAnsi="Times New Roman" w:cs="Times New Roman"/>
          <w:sz w:val="24"/>
          <w:szCs w:val="24"/>
          <w:lang w:eastAsia="de-DE"/>
        </w:rPr>
        <w:t xml:space="preserve"> </w:t>
      </w:r>
      <w:r w:rsidR="0079023E" w:rsidRPr="00241AFA">
        <w:rPr>
          <w:rFonts w:ascii="Times New Roman" w:eastAsia="Times New Roman" w:hAnsi="Times New Roman" w:cs="Times New Roman"/>
          <w:sz w:val="24"/>
          <w:szCs w:val="24"/>
          <w:lang w:eastAsia="de-DE"/>
        </w:rPr>
        <w:t xml:space="preserve">großes </w:t>
      </w:r>
      <w:r w:rsidR="0079023E">
        <w:rPr>
          <w:rFonts w:ascii="Times New Roman" w:eastAsia="Times New Roman" w:hAnsi="Times New Roman" w:cs="Times New Roman"/>
          <w:sz w:val="24"/>
          <w:szCs w:val="24"/>
          <w:lang w:eastAsia="de-DE"/>
        </w:rPr>
        <w:t>Interesse</w:t>
      </w:r>
      <w:r w:rsidR="00815366">
        <w:rPr>
          <w:rFonts w:ascii="Times New Roman" w:eastAsia="Times New Roman" w:hAnsi="Times New Roman" w:cs="Times New Roman"/>
          <w:sz w:val="24"/>
          <w:szCs w:val="24"/>
          <w:lang w:eastAsia="de-DE"/>
        </w:rPr>
        <w:t xml:space="preserve"> bei</w:t>
      </w:r>
      <w:r w:rsidR="0079023E">
        <w:rPr>
          <w:rFonts w:ascii="Times New Roman" w:eastAsia="Times New Roman" w:hAnsi="Times New Roman" w:cs="Times New Roman"/>
          <w:sz w:val="24"/>
          <w:szCs w:val="24"/>
          <w:lang w:eastAsia="de-DE"/>
        </w:rPr>
        <w:t xml:space="preserve"> Bauingenieur</w:t>
      </w:r>
      <w:r w:rsidR="00815366">
        <w:rPr>
          <w:rFonts w:ascii="Times New Roman" w:eastAsia="Times New Roman" w:hAnsi="Times New Roman" w:cs="Times New Roman"/>
          <w:sz w:val="24"/>
          <w:szCs w:val="24"/>
          <w:lang w:eastAsia="de-DE"/>
        </w:rPr>
        <w:t>en,</w:t>
      </w:r>
      <w:r w:rsidR="0079023E">
        <w:rPr>
          <w:rFonts w:ascii="Times New Roman" w:eastAsia="Times New Roman" w:hAnsi="Times New Roman" w:cs="Times New Roman"/>
          <w:sz w:val="24"/>
          <w:szCs w:val="24"/>
          <w:lang w:eastAsia="de-DE"/>
        </w:rPr>
        <w:t xml:space="preserve"> Architekt</w:t>
      </w:r>
      <w:r w:rsidR="00815366">
        <w:rPr>
          <w:rFonts w:ascii="Times New Roman" w:eastAsia="Times New Roman" w:hAnsi="Times New Roman" w:cs="Times New Roman"/>
          <w:sz w:val="24"/>
          <w:szCs w:val="24"/>
          <w:lang w:eastAsia="de-DE"/>
        </w:rPr>
        <w:t>en und Archivaren</w:t>
      </w:r>
      <w:r w:rsidR="0079023E" w:rsidRPr="00241AFA">
        <w:rPr>
          <w:rFonts w:ascii="Times New Roman" w:eastAsia="Times New Roman" w:hAnsi="Times New Roman" w:cs="Times New Roman"/>
          <w:sz w:val="24"/>
          <w:szCs w:val="24"/>
          <w:lang w:eastAsia="de-DE"/>
        </w:rPr>
        <w:t>. „</w:t>
      </w:r>
      <w:r w:rsidR="00D368D3">
        <w:rPr>
          <w:rFonts w:ascii="Times New Roman" w:eastAsia="Times New Roman" w:hAnsi="Times New Roman" w:cs="Times New Roman"/>
          <w:sz w:val="24"/>
          <w:szCs w:val="24"/>
          <w:lang w:eastAsia="de-DE"/>
        </w:rPr>
        <w:t>F</w:t>
      </w:r>
      <w:r w:rsidR="00815366">
        <w:rPr>
          <w:rFonts w:ascii="Times New Roman" w:eastAsia="Times New Roman" w:hAnsi="Times New Roman" w:cs="Times New Roman"/>
          <w:sz w:val="24"/>
          <w:szCs w:val="24"/>
          <w:lang w:eastAsia="de-DE"/>
        </w:rPr>
        <w:t xml:space="preserve">achleute </w:t>
      </w:r>
      <w:r w:rsidR="0079023E">
        <w:rPr>
          <w:rFonts w:ascii="Times New Roman" w:eastAsia="Times New Roman" w:hAnsi="Times New Roman" w:cs="Times New Roman"/>
          <w:sz w:val="24"/>
          <w:szCs w:val="24"/>
          <w:lang w:eastAsia="de-DE"/>
        </w:rPr>
        <w:t>aus der ganzen Welt</w:t>
      </w:r>
      <w:r w:rsidR="00815366">
        <w:rPr>
          <w:rFonts w:ascii="Times New Roman" w:eastAsia="Times New Roman" w:hAnsi="Times New Roman" w:cs="Times New Roman"/>
          <w:sz w:val="24"/>
          <w:szCs w:val="24"/>
          <w:lang w:eastAsia="de-DE"/>
        </w:rPr>
        <w:t xml:space="preserve"> besuchen uns</w:t>
      </w:r>
      <w:r w:rsidR="0079023E" w:rsidRPr="00241AFA">
        <w:rPr>
          <w:rFonts w:ascii="Times New Roman" w:eastAsia="Times New Roman" w:hAnsi="Times New Roman" w:cs="Times New Roman"/>
          <w:sz w:val="24"/>
          <w:szCs w:val="24"/>
          <w:lang w:eastAsia="de-DE"/>
        </w:rPr>
        <w:t xml:space="preserve">, um mehr </w:t>
      </w:r>
      <w:r w:rsidR="0079023E">
        <w:rPr>
          <w:rFonts w:ascii="Times New Roman" w:eastAsia="Times New Roman" w:hAnsi="Times New Roman" w:cs="Times New Roman"/>
          <w:sz w:val="24"/>
          <w:szCs w:val="24"/>
          <w:lang w:eastAsia="de-DE"/>
        </w:rPr>
        <w:t>D</w:t>
      </w:r>
      <w:r w:rsidR="0079023E" w:rsidRPr="00241AFA">
        <w:rPr>
          <w:rFonts w:ascii="Times New Roman" w:eastAsia="Times New Roman" w:hAnsi="Times New Roman" w:cs="Times New Roman"/>
          <w:sz w:val="24"/>
          <w:szCs w:val="24"/>
          <w:lang w:eastAsia="de-DE"/>
        </w:rPr>
        <w:t>etails</w:t>
      </w:r>
      <w:r w:rsidR="00815366">
        <w:rPr>
          <w:rFonts w:ascii="Times New Roman" w:eastAsia="Times New Roman" w:hAnsi="Times New Roman" w:cs="Times New Roman"/>
          <w:sz w:val="24"/>
          <w:szCs w:val="24"/>
          <w:lang w:eastAsia="de-DE"/>
        </w:rPr>
        <w:t xml:space="preserve"> zu erfahren</w:t>
      </w:r>
      <w:r w:rsidR="005E1FB2">
        <w:rPr>
          <w:rFonts w:ascii="Times New Roman" w:eastAsia="Times New Roman" w:hAnsi="Times New Roman" w:cs="Times New Roman"/>
          <w:sz w:val="24"/>
          <w:szCs w:val="24"/>
          <w:lang w:eastAsia="de-DE"/>
        </w:rPr>
        <w:t>.</w:t>
      </w:r>
      <w:r w:rsidR="0079023E" w:rsidRPr="00241AFA">
        <w:rPr>
          <w:rFonts w:ascii="Times New Roman" w:eastAsia="Times New Roman" w:hAnsi="Times New Roman" w:cs="Times New Roman"/>
          <w:sz w:val="24"/>
          <w:szCs w:val="24"/>
          <w:lang w:eastAsia="de-DE"/>
        </w:rPr>
        <w:t xml:space="preserve">“ </w:t>
      </w:r>
    </w:p>
    <w:p w14:paraId="2AB48C11" w14:textId="77777777" w:rsidR="0079023E" w:rsidRDefault="0079023E" w:rsidP="0079023E">
      <w:pPr>
        <w:spacing w:after="0" w:line="240" w:lineRule="auto"/>
        <w:rPr>
          <w:rFonts w:ascii="Times New Roman" w:eastAsia="Times New Roman" w:hAnsi="Times New Roman" w:cs="Times New Roman"/>
          <w:sz w:val="24"/>
          <w:szCs w:val="24"/>
          <w:lang w:eastAsia="de-DE"/>
        </w:rPr>
      </w:pPr>
    </w:p>
    <w:p w14:paraId="6B6E43F6" w14:textId="4B4B1E6F" w:rsidR="0079023E" w:rsidRDefault="00D26DDA" w:rsidP="0079023E">
      <w:pPr>
        <w:spacing w:after="0" w:line="240" w:lineRule="auto"/>
        <w:rPr>
          <w:rFonts w:ascii="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Für </w:t>
      </w:r>
      <w:r w:rsidR="0079023E" w:rsidRPr="00241AFA">
        <w:rPr>
          <w:rFonts w:ascii="Times New Roman" w:eastAsia="Times New Roman" w:hAnsi="Times New Roman" w:cs="Times New Roman"/>
          <w:sz w:val="24"/>
          <w:szCs w:val="24"/>
          <w:lang w:eastAsia="de-DE"/>
        </w:rPr>
        <w:t xml:space="preserve">die Fertigung </w:t>
      </w:r>
      <w:r w:rsidR="0079023E">
        <w:rPr>
          <w:rFonts w:ascii="Times New Roman" w:eastAsia="Times New Roman" w:hAnsi="Times New Roman" w:cs="Times New Roman"/>
          <w:sz w:val="24"/>
          <w:szCs w:val="24"/>
          <w:lang w:eastAsia="de-DE"/>
        </w:rPr>
        <w:t xml:space="preserve">der </w:t>
      </w:r>
      <w:proofErr w:type="spellStart"/>
      <w:r w:rsidR="0079023E" w:rsidRPr="00241AFA">
        <w:rPr>
          <w:rFonts w:ascii="Times New Roman" w:eastAsia="Times New Roman" w:hAnsi="Times New Roman" w:cs="Times New Roman"/>
          <w:sz w:val="24"/>
          <w:szCs w:val="24"/>
          <w:lang w:eastAsia="de-DE"/>
        </w:rPr>
        <w:t>Syspro</w:t>
      </w:r>
      <w:proofErr w:type="spellEnd"/>
      <w:r w:rsidR="0079023E" w:rsidRPr="00241AFA">
        <w:rPr>
          <w:rFonts w:ascii="Times New Roman" w:eastAsia="Times New Roman" w:hAnsi="Times New Roman" w:cs="Times New Roman"/>
          <w:sz w:val="24"/>
          <w:szCs w:val="24"/>
          <w:lang w:eastAsia="de-DE"/>
        </w:rPr>
        <w:t>-Elemente</w:t>
      </w:r>
      <w:r w:rsidR="0079023E">
        <w:rPr>
          <w:rFonts w:ascii="Times New Roman" w:eastAsia="Times New Roman" w:hAnsi="Times New Roman" w:cs="Times New Roman"/>
          <w:sz w:val="24"/>
          <w:szCs w:val="24"/>
          <w:lang w:eastAsia="de-DE"/>
        </w:rPr>
        <w:t xml:space="preserve"> </w:t>
      </w:r>
      <w:r w:rsidR="00FE5CC7">
        <w:rPr>
          <w:rFonts w:ascii="Times New Roman" w:eastAsia="Times New Roman" w:hAnsi="Times New Roman" w:cs="Times New Roman"/>
          <w:sz w:val="24"/>
          <w:szCs w:val="24"/>
          <w:lang w:eastAsia="de-DE"/>
        </w:rPr>
        <w:t xml:space="preserve">im Werk der </w:t>
      </w:r>
      <w:r w:rsidR="0079023E" w:rsidRPr="00241AFA">
        <w:rPr>
          <w:rFonts w:ascii="Times New Roman" w:eastAsia="Times New Roman" w:hAnsi="Times New Roman" w:cs="Times New Roman"/>
          <w:sz w:val="24"/>
          <w:szCs w:val="24"/>
          <w:lang w:eastAsia="de-DE"/>
        </w:rPr>
        <w:t>ABI hat</w:t>
      </w:r>
      <w:r w:rsidR="0079023E">
        <w:rPr>
          <w:rFonts w:ascii="Times New Roman" w:eastAsia="Times New Roman" w:hAnsi="Times New Roman" w:cs="Times New Roman"/>
          <w:sz w:val="24"/>
          <w:szCs w:val="24"/>
          <w:lang w:eastAsia="de-DE"/>
        </w:rPr>
        <w:t>te</w:t>
      </w:r>
      <w:r w:rsidR="00CF635B">
        <w:rPr>
          <w:rFonts w:ascii="Times New Roman" w:eastAsia="Times New Roman" w:hAnsi="Times New Roman" w:cs="Times New Roman"/>
          <w:sz w:val="24"/>
          <w:szCs w:val="24"/>
          <w:lang w:eastAsia="de-DE"/>
        </w:rPr>
        <w:t xml:space="preserve"> das</w:t>
      </w:r>
      <w:r w:rsidR="0079023E" w:rsidRPr="00241AFA">
        <w:rPr>
          <w:rFonts w:ascii="Times New Roman" w:eastAsia="Times New Roman" w:hAnsi="Times New Roman" w:cs="Times New Roman"/>
          <w:sz w:val="24"/>
          <w:szCs w:val="24"/>
          <w:lang w:eastAsia="de-DE"/>
        </w:rPr>
        <w:t xml:space="preserve"> Projekt bedeutende Konsequenzen</w:t>
      </w:r>
      <w:r w:rsidR="0079023E">
        <w:rPr>
          <w:rFonts w:ascii="Times New Roman" w:eastAsia="Times New Roman" w:hAnsi="Times New Roman" w:cs="Times New Roman"/>
          <w:sz w:val="24"/>
          <w:szCs w:val="24"/>
          <w:lang w:eastAsia="de-DE"/>
        </w:rPr>
        <w:t>:</w:t>
      </w:r>
      <w:r w:rsidR="0079023E" w:rsidRPr="00241AFA">
        <w:rPr>
          <w:rFonts w:ascii="Times New Roman" w:eastAsia="Times New Roman" w:hAnsi="Times New Roman" w:cs="Times New Roman"/>
          <w:sz w:val="24"/>
          <w:szCs w:val="24"/>
          <w:lang w:eastAsia="de-DE"/>
        </w:rPr>
        <w:t xml:space="preserve"> „</w:t>
      </w:r>
      <w:r w:rsidR="0079023E" w:rsidRPr="00241AFA">
        <w:rPr>
          <w:rFonts w:ascii="Times New Roman" w:hAnsi="Times New Roman" w:cs="Times New Roman"/>
          <w:sz w:val="24"/>
          <w:szCs w:val="24"/>
          <w:lang w:eastAsia="de-DE"/>
        </w:rPr>
        <w:t>Wir haben wichtige Erfahrungen</w:t>
      </w:r>
      <w:r>
        <w:rPr>
          <w:rFonts w:ascii="Times New Roman" w:hAnsi="Times New Roman" w:cs="Times New Roman"/>
          <w:sz w:val="24"/>
          <w:szCs w:val="24"/>
          <w:lang w:eastAsia="de-DE"/>
        </w:rPr>
        <w:t xml:space="preserve"> </w:t>
      </w:r>
      <w:r w:rsidR="0079023E" w:rsidRPr="00241AFA">
        <w:rPr>
          <w:rFonts w:ascii="Times New Roman" w:hAnsi="Times New Roman" w:cs="Times New Roman"/>
          <w:sz w:val="24"/>
          <w:szCs w:val="24"/>
          <w:lang w:eastAsia="de-DE"/>
        </w:rPr>
        <w:t>sammel</w:t>
      </w:r>
      <w:r>
        <w:rPr>
          <w:rFonts w:ascii="Times New Roman" w:hAnsi="Times New Roman" w:cs="Times New Roman"/>
          <w:sz w:val="24"/>
          <w:szCs w:val="24"/>
          <w:lang w:eastAsia="de-DE"/>
        </w:rPr>
        <w:t>n könne</w:t>
      </w:r>
      <w:r w:rsidR="00D5647E">
        <w:rPr>
          <w:rFonts w:ascii="Times New Roman" w:hAnsi="Times New Roman" w:cs="Times New Roman"/>
          <w:sz w:val="24"/>
          <w:szCs w:val="24"/>
          <w:lang w:eastAsia="de-DE"/>
        </w:rPr>
        <w:t>n</w:t>
      </w:r>
      <w:r w:rsidR="0079023E">
        <w:rPr>
          <w:rFonts w:ascii="Times New Roman" w:hAnsi="Times New Roman" w:cs="Times New Roman"/>
          <w:sz w:val="24"/>
          <w:szCs w:val="24"/>
          <w:lang w:eastAsia="de-DE"/>
        </w:rPr>
        <w:t>, die die</w:t>
      </w:r>
      <w:r w:rsidR="0079023E" w:rsidRPr="00241AFA">
        <w:rPr>
          <w:rFonts w:ascii="Times New Roman" w:hAnsi="Times New Roman" w:cs="Times New Roman"/>
          <w:sz w:val="24"/>
          <w:szCs w:val="24"/>
          <w:lang w:eastAsia="de-DE"/>
        </w:rPr>
        <w:t xml:space="preserve"> Konfektionierung der Heizmodule</w:t>
      </w:r>
      <w:r w:rsidR="0079023E">
        <w:rPr>
          <w:rFonts w:ascii="Times New Roman" w:hAnsi="Times New Roman" w:cs="Times New Roman"/>
          <w:sz w:val="24"/>
          <w:szCs w:val="24"/>
          <w:lang w:eastAsia="de-DE"/>
        </w:rPr>
        <w:t xml:space="preserve"> in unseren Klima-Elementen </w:t>
      </w:r>
      <w:r>
        <w:rPr>
          <w:rFonts w:ascii="Times New Roman" w:hAnsi="Times New Roman" w:cs="Times New Roman"/>
          <w:sz w:val="24"/>
          <w:szCs w:val="24"/>
          <w:lang w:eastAsia="de-DE"/>
        </w:rPr>
        <w:t xml:space="preserve">signifikant </w:t>
      </w:r>
      <w:r w:rsidR="0079023E">
        <w:rPr>
          <w:rFonts w:ascii="Times New Roman" w:hAnsi="Times New Roman" w:cs="Times New Roman"/>
          <w:sz w:val="24"/>
          <w:szCs w:val="24"/>
          <w:lang w:eastAsia="de-DE"/>
        </w:rPr>
        <w:t>verfeinerte</w:t>
      </w:r>
      <w:r w:rsidR="0079023E" w:rsidRPr="00241AFA">
        <w:rPr>
          <w:rFonts w:ascii="Times New Roman" w:hAnsi="Times New Roman" w:cs="Times New Roman"/>
          <w:sz w:val="24"/>
          <w:szCs w:val="24"/>
          <w:lang w:eastAsia="de-DE"/>
        </w:rPr>
        <w:t xml:space="preserve">“, erklärt Ralf Nienhaus beim </w:t>
      </w:r>
      <w:r>
        <w:rPr>
          <w:rFonts w:ascii="Times New Roman" w:hAnsi="Times New Roman" w:cs="Times New Roman"/>
          <w:sz w:val="24"/>
          <w:szCs w:val="24"/>
          <w:lang w:eastAsia="de-DE"/>
        </w:rPr>
        <w:t xml:space="preserve">Bedburger </w:t>
      </w:r>
      <w:r w:rsidR="0079023E" w:rsidRPr="00241AFA">
        <w:rPr>
          <w:rFonts w:ascii="Times New Roman" w:hAnsi="Times New Roman" w:cs="Times New Roman"/>
          <w:sz w:val="24"/>
          <w:szCs w:val="24"/>
          <w:lang w:eastAsia="de-DE"/>
        </w:rPr>
        <w:t>Werksrundgang.</w:t>
      </w:r>
      <w:r>
        <w:rPr>
          <w:rFonts w:ascii="Times New Roman" w:hAnsi="Times New Roman" w:cs="Times New Roman"/>
          <w:sz w:val="24"/>
          <w:szCs w:val="24"/>
          <w:lang w:eastAsia="de-DE"/>
        </w:rPr>
        <w:t xml:space="preserve"> Das Projekt habe die Technik auch bekannter gemacht. </w:t>
      </w:r>
      <w:r w:rsidR="0079023E" w:rsidRPr="00241AFA">
        <w:rPr>
          <w:rFonts w:ascii="Times New Roman" w:hAnsi="Times New Roman" w:cs="Times New Roman"/>
          <w:sz w:val="24"/>
          <w:szCs w:val="24"/>
          <w:lang w:eastAsia="de-DE"/>
        </w:rPr>
        <w:t>„</w:t>
      </w:r>
      <w:r w:rsidR="0079023E">
        <w:rPr>
          <w:rFonts w:ascii="Times New Roman" w:hAnsi="Times New Roman" w:cs="Times New Roman"/>
          <w:sz w:val="24"/>
          <w:szCs w:val="24"/>
          <w:lang w:eastAsia="de-DE"/>
        </w:rPr>
        <w:t xml:space="preserve">Wir produzieren die Klimaelemente jetzt </w:t>
      </w:r>
      <w:r w:rsidR="0079023E" w:rsidRPr="00241AFA">
        <w:rPr>
          <w:rFonts w:ascii="Times New Roman" w:hAnsi="Times New Roman" w:cs="Times New Roman"/>
          <w:sz w:val="24"/>
          <w:szCs w:val="24"/>
          <w:lang w:eastAsia="de-DE"/>
        </w:rPr>
        <w:t>regelmäßig</w:t>
      </w:r>
      <w:r w:rsidR="0079023E">
        <w:rPr>
          <w:rFonts w:ascii="Times New Roman" w:hAnsi="Times New Roman" w:cs="Times New Roman"/>
          <w:sz w:val="24"/>
          <w:szCs w:val="24"/>
          <w:lang w:eastAsia="de-DE"/>
        </w:rPr>
        <w:t>.</w:t>
      </w:r>
      <w:r w:rsidR="0079023E" w:rsidRPr="00241AFA">
        <w:rPr>
          <w:rFonts w:ascii="Times New Roman" w:hAnsi="Times New Roman" w:cs="Times New Roman"/>
          <w:sz w:val="24"/>
          <w:szCs w:val="24"/>
          <w:lang w:eastAsia="de-DE"/>
        </w:rPr>
        <w:t xml:space="preserve"> </w:t>
      </w:r>
      <w:r w:rsidR="0079023E">
        <w:rPr>
          <w:rFonts w:ascii="Times New Roman" w:hAnsi="Times New Roman" w:cs="Times New Roman"/>
          <w:sz w:val="24"/>
          <w:szCs w:val="24"/>
          <w:lang w:eastAsia="de-DE"/>
        </w:rPr>
        <w:t>Pro</w:t>
      </w:r>
      <w:r w:rsidR="0079023E" w:rsidRPr="00241AFA">
        <w:rPr>
          <w:rFonts w:ascii="Times New Roman" w:hAnsi="Times New Roman" w:cs="Times New Roman"/>
          <w:sz w:val="24"/>
          <w:szCs w:val="24"/>
          <w:lang w:eastAsia="de-DE"/>
        </w:rPr>
        <w:t xml:space="preserve"> Jahr </w:t>
      </w:r>
      <w:r w:rsidR="0079023E">
        <w:rPr>
          <w:rFonts w:ascii="Times New Roman" w:hAnsi="Times New Roman" w:cs="Times New Roman"/>
          <w:sz w:val="24"/>
          <w:szCs w:val="24"/>
          <w:lang w:eastAsia="de-DE"/>
        </w:rPr>
        <w:t xml:space="preserve">liefern wir bereits </w:t>
      </w:r>
      <w:r w:rsidR="0079023E" w:rsidRPr="00241AFA">
        <w:rPr>
          <w:rFonts w:ascii="Times New Roman" w:hAnsi="Times New Roman" w:cs="Times New Roman"/>
          <w:sz w:val="24"/>
          <w:szCs w:val="24"/>
          <w:lang w:eastAsia="de-DE"/>
        </w:rPr>
        <w:t xml:space="preserve">rund 2.500 </w:t>
      </w:r>
      <w:r w:rsidR="00C05B6D">
        <w:rPr>
          <w:rFonts w:ascii="Times New Roman" w:hAnsi="Times New Roman" w:cs="Times New Roman"/>
          <w:sz w:val="24"/>
          <w:szCs w:val="24"/>
          <w:lang w:eastAsia="de-DE"/>
        </w:rPr>
        <w:t>bis</w:t>
      </w:r>
      <w:r w:rsidR="0079023E" w:rsidRPr="00241AFA">
        <w:rPr>
          <w:rFonts w:ascii="Times New Roman" w:hAnsi="Times New Roman" w:cs="Times New Roman"/>
          <w:sz w:val="24"/>
          <w:szCs w:val="24"/>
          <w:lang w:eastAsia="de-DE"/>
        </w:rPr>
        <w:t xml:space="preserve"> 5.000 </w:t>
      </w:r>
      <w:r w:rsidR="0079023E">
        <w:rPr>
          <w:rFonts w:ascii="Times New Roman" w:hAnsi="Times New Roman" w:cs="Times New Roman"/>
          <w:sz w:val="24"/>
          <w:szCs w:val="24"/>
          <w:lang w:eastAsia="de-DE"/>
        </w:rPr>
        <w:t>Qu</w:t>
      </w:r>
      <w:r w:rsidR="0079023E" w:rsidRPr="00241AFA">
        <w:rPr>
          <w:rFonts w:ascii="Times New Roman" w:hAnsi="Times New Roman" w:cs="Times New Roman"/>
          <w:sz w:val="24"/>
          <w:szCs w:val="24"/>
          <w:lang w:eastAsia="de-DE"/>
        </w:rPr>
        <w:t>adratmeter</w:t>
      </w:r>
      <w:r w:rsidR="0079023E">
        <w:rPr>
          <w:rFonts w:ascii="Times New Roman" w:hAnsi="Times New Roman" w:cs="Times New Roman"/>
          <w:sz w:val="24"/>
          <w:szCs w:val="24"/>
          <w:lang w:eastAsia="de-DE"/>
        </w:rPr>
        <w:t xml:space="preserve"> aus</w:t>
      </w:r>
      <w:r w:rsidR="0079023E" w:rsidRPr="00241AFA">
        <w:rPr>
          <w:rFonts w:ascii="Times New Roman" w:hAnsi="Times New Roman" w:cs="Times New Roman"/>
          <w:sz w:val="24"/>
          <w:szCs w:val="24"/>
          <w:lang w:eastAsia="de-DE"/>
        </w:rPr>
        <w:t xml:space="preserve">“, erläutert der Technische Leiter. </w:t>
      </w:r>
    </w:p>
    <w:p w14:paraId="003221C4" w14:textId="77777777" w:rsidR="0079023E" w:rsidRDefault="0079023E" w:rsidP="0079023E">
      <w:pPr>
        <w:spacing w:after="0" w:line="240" w:lineRule="auto"/>
        <w:rPr>
          <w:rFonts w:ascii="Times New Roman" w:hAnsi="Times New Roman" w:cs="Times New Roman"/>
          <w:sz w:val="24"/>
          <w:szCs w:val="24"/>
          <w:lang w:eastAsia="de-DE"/>
        </w:rPr>
      </w:pPr>
    </w:p>
    <w:p w14:paraId="1E46172D" w14:textId="06D3B95A" w:rsidR="0079023E" w:rsidRPr="000D0484" w:rsidRDefault="003F207F" w:rsidP="0079023E">
      <w:pPr>
        <w:spacing w:after="0" w:line="240" w:lineRule="auto"/>
        <w:rPr>
          <w:rFonts w:ascii="Times New Roman" w:hAnsi="Times New Roman" w:cs="Times New Roman"/>
          <w:sz w:val="24"/>
          <w:szCs w:val="24"/>
          <w:lang w:eastAsia="de-DE"/>
        </w:rPr>
      </w:pPr>
      <w:r>
        <w:rPr>
          <w:rFonts w:ascii="Times New Roman" w:hAnsi="Times New Roman" w:cs="Times New Roman"/>
          <w:sz w:val="24"/>
          <w:szCs w:val="24"/>
          <w:lang w:eastAsia="de-DE"/>
        </w:rPr>
        <w:lastRenderedPageBreak/>
        <w:t xml:space="preserve">Diese Entwicklung zeichnet </w:t>
      </w:r>
      <w:r w:rsidR="00555D04">
        <w:rPr>
          <w:rFonts w:ascii="Times New Roman" w:hAnsi="Times New Roman" w:cs="Times New Roman"/>
          <w:sz w:val="24"/>
          <w:szCs w:val="24"/>
          <w:lang w:eastAsia="de-DE"/>
        </w:rPr>
        <w:t xml:space="preserve">sich </w:t>
      </w:r>
      <w:r>
        <w:rPr>
          <w:rFonts w:ascii="Times New Roman" w:hAnsi="Times New Roman" w:cs="Times New Roman"/>
          <w:sz w:val="24"/>
          <w:szCs w:val="24"/>
          <w:lang w:eastAsia="de-DE"/>
        </w:rPr>
        <w:t>auch in andere</w:t>
      </w:r>
      <w:r w:rsidR="00555D04">
        <w:rPr>
          <w:rFonts w:ascii="Times New Roman" w:hAnsi="Times New Roman" w:cs="Times New Roman"/>
          <w:sz w:val="24"/>
          <w:szCs w:val="24"/>
          <w:lang w:eastAsia="de-DE"/>
        </w:rPr>
        <w:t>n</w:t>
      </w:r>
      <w:r>
        <w:rPr>
          <w:rFonts w:ascii="Times New Roman" w:hAnsi="Times New Roman" w:cs="Times New Roman"/>
          <w:sz w:val="24"/>
          <w:szCs w:val="24"/>
          <w:lang w:eastAsia="de-DE"/>
        </w:rPr>
        <w:t xml:space="preserve"> Unternehmen </w:t>
      </w:r>
      <w:r w:rsidR="005E1FB2">
        <w:rPr>
          <w:rFonts w:ascii="Times New Roman" w:hAnsi="Times New Roman" w:cs="Times New Roman"/>
          <w:sz w:val="24"/>
          <w:szCs w:val="24"/>
          <w:lang w:eastAsia="de-DE"/>
        </w:rPr>
        <w:t xml:space="preserve">der </w:t>
      </w:r>
      <w:r>
        <w:rPr>
          <w:rFonts w:ascii="Times New Roman" w:hAnsi="Times New Roman" w:cs="Times New Roman"/>
          <w:sz w:val="24"/>
          <w:szCs w:val="24"/>
          <w:lang w:eastAsia="de-DE"/>
        </w:rPr>
        <w:t>Syspro-</w:t>
      </w:r>
      <w:r w:rsidR="005E1FB2">
        <w:rPr>
          <w:rFonts w:ascii="Times New Roman" w:hAnsi="Times New Roman" w:cs="Times New Roman"/>
          <w:sz w:val="24"/>
          <w:szCs w:val="24"/>
          <w:lang w:eastAsia="de-DE"/>
        </w:rPr>
        <w:t xml:space="preserve">Gruppe </w:t>
      </w:r>
      <w:r>
        <w:rPr>
          <w:rFonts w:ascii="Times New Roman" w:hAnsi="Times New Roman" w:cs="Times New Roman"/>
          <w:sz w:val="24"/>
          <w:szCs w:val="24"/>
          <w:lang w:eastAsia="de-DE"/>
        </w:rPr>
        <w:t>ab.</w:t>
      </w:r>
      <w:r w:rsidR="00D26DDA">
        <w:rPr>
          <w:rFonts w:ascii="Times New Roman" w:hAnsi="Times New Roman" w:cs="Times New Roman"/>
          <w:sz w:val="24"/>
          <w:szCs w:val="24"/>
          <w:lang w:eastAsia="de-DE"/>
        </w:rPr>
        <w:t xml:space="preserve"> </w:t>
      </w:r>
      <w:r w:rsidR="0079023E">
        <w:rPr>
          <w:rFonts w:ascii="Times New Roman" w:hAnsi="Times New Roman" w:cs="Times New Roman"/>
          <w:sz w:val="24"/>
          <w:szCs w:val="24"/>
          <w:lang w:eastAsia="de-DE"/>
        </w:rPr>
        <w:t xml:space="preserve">„Klimawände und Klimadecken gewinnen angesichts der steigenden Anforderungen an energetisch optimierte Gebäudehüllen zunehmend an Bedeutung“, bestätigt </w:t>
      </w:r>
      <w:r w:rsidR="00A37B93">
        <w:rPr>
          <w:rFonts w:ascii="Times New Roman" w:hAnsi="Times New Roman" w:cs="Times New Roman"/>
          <w:sz w:val="24"/>
          <w:szCs w:val="24"/>
          <w:lang w:eastAsia="de-DE"/>
        </w:rPr>
        <w:t xml:space="preserve">Syspro-Geschäftsführer Thomas Kranzler </w:t>
      </w:r>
      <w:r w:rsidR="0079023E">
        <w:rPr>
          <w:rFonts w:ascii="Times New Roman" w:hAnsi="Times New Roman" w:cs="Times New Roman"/>
          <w:sz w:val="24"/>
          <w:szCs w:val="24"/>
          <w:lang w:eastAsia="de-DE"/>
        </w:rPr>
        <w:t>die</w:t>
      </w:r>
      <w:r>
        <w:rPr>
          <w:rFonts w:ascii="Times New Roman" w:hAnsi="Times New Roman" w:cs="Times New Roman"/>
          <w:sz w:val="24"/>
          <w:szCs w:val="24"/>
          <w:lang w:eastAsia="de-DE"/>
        </w:rPr>
        <w:t>sen Effekt</w:t>
      </w:r>
      <w:r w:rsidR="00D5647E">
        <w:rPr>
          <w:rFonts w:ascii="Times New Roman" w:hAnsi="Times New Roman" w:cs="Times New Roman"/>
          <w:sz w:val="24"/>
          <w:szCs w:val="24"/>
          <w:lang w:eastAsia="de-DE"/>
        </w:rPr>
        <w:t>. Er weiß aus den Gesprächen mit den Mitgliedsunterne</w:t>
      </w:r>
      <w:r w:rsidR="005E1FB2">
        <w:rPr>
          <w:rFonts w:ascii="Times New Roman" w:hAnsi="Times New Roman" w:cs="Times New Roman"/>
          <w:sz w:val="24"/>
          <w:szCs w:val="24"/>
          <w:lang w:eastAsia="de-DE"/>
        </w:rPr>
        <w:t>h</w:t>
      </w:r>
      <w:r w:rsidR="00D5647E">
        <w:rPr>
          <w:rFonts w:ascii="Times New Roman" w:hAnsi="Times New Roman" w:cs="Times New Roman"/>
          <w:sz w:val="24"/>
          <w:szCs w:val="24"/>
          <w:lang w:eastAsia="de-DE"/>
        </w:rPr>
        <w:t>men</w:t>
      </w:r>
      <w:r>
        <w:rPr>
          <w:rFonts w:ascii="Times New Roman" w:hAnsi="Times New Roman" w:cs="Times New Roman"/>
          <w:sz w:val="24"/>
          <w:szCs w:val="24"/>
          <w:lang w:eastAsia="de-DE"/>
        </w:rPr>
        <w:t xml:space="preserve">, </w:t>
      </w:r>
      <w:r w:rsidR="00D5647E">
        <w:rPr>
          <w:rFonts w:ascii="Times New Roman" w:hAnsi="Times New Roman" w:cs="Times New Roman"/>
          <w:sz w:val="24"/>
          <w:szCs w:val="24"/>
          <w:lang w:eastAsia="de-DE"/>
        </w:rPr>
        <w:t xml:space="preserve">dass gerade </w:t>
      </w:r>
      <w:r>
        <w:rPr>
          <w:rFonts w:ascii="Times New Roman" w:hAnsi="Times New Roman" w:cs="Times New Roman"/>
          <w:sz w:val="24"/>
          <w:szCs w:val="24"/>
          <w:lang w:eastAsia="de-DE"/>
        </w:rPr>
        <w:t>d</w:t>
      </w:r>
      <w:r w:rsidR="0079023E">
        <w:rPr>
          <w:rFonts w:ascii="Times New Roman" w:hAnsi="Times New Roman" w:cs="Times New Roman"/>
          <w:sz w:val="24"/>
          <w:szCs w:val="24"/>
          <w:lang w:eastAsia="de-DE"/>
        </w:rPr>
        <w:t xml:space="preserve">ie </w:t>
      </w:r>
      <w:r w:rsidR="00A37B93">
        <w:rPr>
          <w:rFonts w:ascii="Times New Roman" w:hAnsi="Times New Roman" w:cs="Times New Roman"/>
          <w:sz w:val="24"/>
          <w:szCs w:val="24"/>
          <w:lang w:eastAsia="de-DE"/>
        </w:rPr>
        <w:t xml:space="preserve">optimale </w:t>
      </w:r>
      <w:r w:rsidR="0079023E">
        <w:rPr>
          <w:rFonts w:ascii="Times New Roman" w:hAnsi="Times New Roman" w:cs="Times New Roman"/>
          <w:sz w:val="24"/>
          <w:szCs w:val="24"/>
          <w:lang w:eastAsia="de-DE"/>
        </w:rPr>
        <w:t xml:space="preserve">klimatechnische Steuerbarkeit und </w:t>
      </w:r>
      <w:r w:rsidR="00A37B93">
        <w:rPr>
          <w:rFonts w:ascii="Times New Roman" w:hAnsi="Times New Roman" w:cs="Times New Roman"/>
          <w:sz w:val="24"/>
          <w:szCs w:val="24"/>
          <w:lang w:eastAsia="de-DE"/>
        </w:rPr>
        <w:t>die exakte</w:t>
      </w:r>
      <w:r w:rsidR="00D74102">
        <w:rPr>
          <w:rFonts w:ascii="Times New Roman" w:hAnsi="Times New Roman" w:cs="Times New Roman"/>
          <w:sz w:val="24"/>
          <w:szCs w:val="24"/>
          <w:lang w:eastAsia="de-DE"/>
        </w:rPr>
        <w:t xml:space="preserve"> </w:t>
      </w:r>
      <w:r w:rsidR="0079023E">
        <w:rPr>
          <w:rFonts w:ascii="Times New Roman" w:hAnsi="Times New Roman" w:cs="Times New Roman"/>
          <w:sz w:val="24"/>
          <w:szCs w:val="24"/>
          <w:lang w:eastAsia="de-DE"/>
        </w:rPr>
        <w:t xml:space="preserve">industrielle Vorfertigung </w:t>
      </w:r>
      <w:r w:rsidR="00D5647E">
        <w:rPr>
          <w:rFonts w:ascii="Times New Roman" w:hAnsi="Times New Roman" w:cs="Times New Roman"/>
          <w:sz w:val="24"/>
          <w:szCs w:val="24"/>
          <w:lang w:eastAsia="de-DE"/>
        </w:rPr>
        <w:t xml:space="preserve">diese </w:t>
      </w:r>
      <w:r w:rsidR="00FE5CC7">
        <w:rPr>
          <w:rFonts w:ascii="Times New Roman" w:hAnsi="Times New Roman" w:cs="Times New Roman"/>
          <w:sz w:val="24"/>
          <w:szCs w:val="24"/>
          <w:lang w:eastAsia="de-DE"/>
        </w:rPr>
        <w:t xml:space="preserve">Bauweise </w:t>
      </w:r>
      <w:r w:rsidR="0079023E">
        <w:rPr>
          <w:rFonts w:ascii="Times New Roman" w:hAnsi="Times New Roman" w:cs="Times New Roman"/>
          <w:sz w:val="24"/>
          <w:szCs w:val="24"/>
          <w:lang w:eastAsia="de-DE"/>
        </w:rPr>
        <w:t>für den Gewerbe- und Wohnungsbau</w:t>
      </w:r>
      <w:r w:rsidR="00D74102">
        <w:rPr>
          <w:rFonts w:ascii="Times New Roman" w:hAnsi="Times New Roman" w:cs="Times New Roman"/>
          <w:sz w:val="24"/>
          <w:szCs w:val="24"/>
          <w:lang w:eastAsia="de-DE"/>
        </w:rPr>
        <w:t xml:space="preserve"> besonders </w:t>
      </w:r>
      <w:r w:rsidR="00D5647E">
        <w:rPr>
          <w:rFonts w:ascii="Times New Roman" w:hAnsi="Times New Roman" w:cs="Times New Roman"/>
          <w:sz w:val="24"/>
          <w:szCs w:val="24"/>
          <w:lang w:eastAsia="de-DE"/>
        </w:rPr>
        <w:t>zukunftsfähig macht.</w:t>
      </w:r>
    </w:p>
    <w:p w14:paraId="5CE136B0" w14:textId="77777777" w:rsidR="00DE4E67" w:rsidRPr="00DE4E67" w:rsidRDefault="00DE4E67" w:rsidP="00DE4E67">
      <w:pPr>
        <w:spacing w:before="100" w:beforeAutospacing="1" w:after="100" w:afterAutospacing="1" w:line="240" w:lineRule="auto"/>
        <w:outlineLvl w:val="1"/>
        <w:rPr>
          <w:rFonts w:ascii="Times New Roman" w:eastAsia="Times New Roman" w:hAnsi="Times New Roman" w:cs="Times New Roman"/>
          <w:b/>
          <w:bCs/>
          <w:sz w:val="36"/>
          <w:szCs w:val="36"/>
          <w:lang w:eastAsia="de-DE"/>
        </w:rPr>
      </w:pPr>
      <w:r w:rsidRPr="00DE4E67">
        <w:rPr>
          <w:rFonts w:ascii="Times New Roman" w:eastAsia="Times New Roman" w:hAnsi="Times New Roman" w:cs="Times New Roman"/>
          <w:b/>
          <w:bCs/>
          <w:sz w:val="36"/>
          <w:szCs w:val="36"/>
          <w:lang w:eastAsia="de-DE"/>
        </w:rPr>
        <w:t>Technische Daten:</w:t>
      </w:r>
    </w:p>
    <w:p w14:paraId="46FBF380" w14:textId="0BB3823E" w:rsidR="00DE4E67" w:rsidRPr="00DE4E67" w:rsidRDefault="00DE4E67" w:rsidP="00DE4E67">
      <w:pPr>
        <w:spacing w:before="100" w:beforeAutospacing="1" w:after="100" w:afterAutospacing="1" w:line="240" w:lineRule="auto"/>
        <w:rPr>
          <w:rFonts w:ascii="Times New Roman" w:eastAsia="Times New Roman" w:hAnsi="Times New Roman" w:cs="Times New Roman"/>
          <w:sz w:val="24"/>
          <w:szCs w:val="24"/>
          <w:lang w:eastAsia="de-DE"/>
        </w:rPr>
      </w:pPr>
      <w:r w:rsidRPr="00DE4E67">
        <w:rPr>
          <w:rFonts w:ascii="Times New Roman" w:eastAsia="Times New Roman" w:hAnsi="Times New Roman" w:cs="Times New Roman"/>
          <w:sz w:val="24"/>
          <w:szCs w:val="24"/>
          <w:lang w:eastAsia="de-DE"/>
        </w:rPr>
        <w:t>Nutzung: Verwaltung</w:t>
      </w:r>
      <w:r>
        <w:rPr>
          <w:rFonts w:ascii="Times New Roman" w:eastAsia="Times New Roman" w:hAnsi="Times New Roman" w:cs="Times New Roman"/>
          <w:sz w:val="24"/>
          <w:szCs w:val="24"/>
          <w:lang w:eastAsia="de-DE"/>
        </w:rPr>
        <w:t>, Labor und Archiv</w:t>
      </w:r>
    </w:p>
    <w:p w14:paraId="4AB94F1D" w14:textId="16D663C2" w:rsidR="00DE4E67" w:rsidRPr="00DE4E67" w:rsidRDefault="00DE4E67" w:rsidP="00DE4E67">
      <w:pPr>
        <w:spacing w:before="100" w:beforeAutospacing="1" w:after="100" w:afterAutospacing="1" w:line="240" w:lineRule="auto"/>
        <w:rPr>
          <w:rFonts w:ascii="Times New Roman" w:eastAsia="Times New Roman" w:hAnsi="Times New Roman" w:cs="Times New Roman"/>
          <w:sz w:val="24"/>
          <w:szCs w:val="24"/>
          <w:lang w:eastAsia="de-DE"/>
        </w:rPr>
      </w:pPr>
      <w:r w:rsidRPr="00DE4E67">
        <w:rPr>
          <w:rFonts w:ascii="Times New Roman" w:eastAsia="Times New Roman" w:hAnsi="Times New Roman" w:cs="Times New Roman"/>
          <w:sz w:val="24"/>
          <w:szCs w:val="24"/>
          <w:lang w:eastAsia="de-DE"/>
        </w:rPr>
        <w:t xml:space="preserve">Architektur: </w:t>
      </w:r>
      <w:r>
        <w:rPr>
          <w:rFonts w:ascii="Times New Roman" w:eastAsia="Times New Roman" w:hAnsi="Times New Roman" w:cs="Times New Roman"/>
          <w:sz w:val="24"/>
          <w:szCs w:val="24"/>
          <w:lang w:eastAsia="de-DE"/>
        </w:rPr>
        <w:t>Waechter und Wachter, Darmstadt</w:t>
      </w:r>
    </w:p>
    <w:p w14:paraId="421CEEAA" w14:textId="4239E974" w:rsidR="00DE4E67" w:rsidRPr="00DE4E67" w:rsidRDefault="00DE4E67" w:rsidP="00DE4E67">
      <w:pPr>
        <w:spacing w:before="100" w:beforeAutospacing="1" w:after="100" w:afterAutospacing="1" w:line="240" w:lineRule="auto"/>
        <w:rPr>
          <w:rFonts w:ascii="Times New Roman" w:eastAsia="Times New Roman" w:hAnsi="Times New Roman" w:cs="Times New Roman"/>
          <w:sz w:val="24"/>
          <w:szCs w:val="24"/>
          <w:lang w:eastAsia="de-DE"/>
        </w:rPr>
      </w:pPr>
      <w:r w:rsidRPr="00DE4E67">
        <w:rPr>
          <w:rFonts w:ascii="Times New Roman" w:eastAsia="Times New Roman" w:hAnsi="Times New Roman" w:cs="Times New Roman"/>
          <w:sz w:val="24"/>
          <w:szCs w:val="24"/>
          <w:lang w:eastAsia="de-DE"/>
        </w:rPr>
        <w:t>Fertigstellung: 202</w:t>
      </w:r>
      <w:r>
        <w:rPr>
          <w:rFonts w:ascii="Times New Roman" w:eastAsia="Times New Roman" w:hAnsi="Times New Roman" w:cs="Times New Roman"/>
          <w:sz w:val="24"/>
          <w:szCs w:val="24"/>
          <w:lang w:eastAsia="de-DE"/>
        </w:rPr>
        <w:t>1</w:t>
      </w:r>
    </w:p>
    <w:p w14:paraId="6AFCD582" w14:textId="74D18210" w:rsidR="00DE4E67" w:rsidRPr="00DE4E67" w:rsidRDefault="00DE4E67" w:rsidP="00DE4E67">
      <w:pPr>
        <w:spacing w:before="100" w:beforeAutospacing="1" w:after="100" w:afterAutospacing="1" w:line="240" w:lineRule="auto"/>
        <w:rPr>
          <w:rFonts w:ascii="Times New Roman" w:eastAsia="Times New Roman" w:hAnsi="Times New Roman" w:cs="Times New Roman"/>
          <w:sz w:val="24"/>
          <w:szCs w:val="24"/>
          <w:lang w:eastAsia="de-DE"/>
        </w:rPr>
      </w:pPr>
      <w:r w:rsidRPr="00DE4E67">
        <w:rPr>
          <w:rFonts w:ascii="Times New Roman" w:eastAsia="Times New Roman" w:hAnsi="Times New Roman" w:cs="Times New Roman"/>
          <w:sz w:val="24"/>
          <w:szCs w:val="24"/>
          <w:lang w:eastAsia="de-DE"/>
        </w:rPr>
        <w:t xml:space="preserve">Investitionskosten: </w:t>
      </w:r>
      <w:r>
        <w:rPr>
          <w:rFonts w:ascii="Times New Roman" w:eastAsia="Times New Roman" w:hAnsi="Times New Roman" w:cs="Times New Roman"/>
          <w:sz w:val="24"/>
          <w:szCs w:val="24"/>
          <w:lang w:eastAsia="de-DE"/>
        </w:rPr>
        <w:t>90</w:t>
      </w:r>
      <w:r w:rsidRPr="00DE4E67">
        <w:rPr>
          <w:rFonts w:ascii="Times New Roman" w:eastAsia="Times New Roman" w:hAnsi="Times New Roman" w:cs="Times New Roman"/>
          <w:sz w:val="24"/>
          <w:szCs w:val="24"/>
          <w:lang w:eastAsia="de-DE"/>
        </w:rPr>
        <w:t>.000.000 Euro</w:t>
      </w:r>
    </w:p>
    <w:p w14:paraId="0097CFB2" w14:textId="0008E1EB" w:rsidR="00DE4E67" w:rsidRPr="00DE4E67" w:rsidRDefault="00EA5C08" w:rsidP="00DE4E67">
      <w:pPr>
        <w:spacing w:before="100" w:beforeAutospacing="1" w:after="100" w:afterAutospacing="1"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Betonfertigteile </w:t>
      </w:r>
      <w:r w:rsidR="00B33B76">
        <w:rPr>
          <w:rFonts w:ascii="Times New Roman" w:eastAsia="Times New Roman" w:hAnsi="Times New Roman" w:cs="Times New Roman"/>
          <w:sz w:val="24"/>
          <w:szCs w:val="24"/>
          <w:lang w:eastAsia="de-DE"/>
        </w:rPr>
        <w:t>der ABI für die Gebäudehülle im Magazin</w:t>
      </w:r>
      <w:r w:rsidR="00DE4E67" w:rsidRPr="00DE4E67">
        <w:rPr>
          <w:rFonts w:ascii="Times New Roman" w:eastAsia="Times New Roman" w:hAnsi="Times New Roman" w:cs="Times New Roman"/>
          <w:sz w:val="24"/>
          <w:szCs w:val="24"/>
          <w:lang w:eastAsia="de-DE"/>
        </w:rPr>
        <w:t xml:space="preserve">: </w:t>
      </w:r>
      <w:r w:rsidR="00B33B76">
        <w:rPr>
          <w:rFonts w:ascii="Times New Roman" w:eastAsia="Times New Roman" w:hAnsi="Times New Roman" w:cs="Times New Roman"/>
          <w:sz w:val="24"/>
          <w:szCs w:val="24"/>
          <w:lang w:eastAsia="de-DE"/>
        </w:rPr>
        <w:br/>
      </w:r>
      <w:r w:rsidR="00B33B76" w:rsidRPr="00241AFA">
        <w:rPr>
          <w:rFonts w:ascii="Times New Roman" w:eastAsia="Times New Roman" w:hAnsi="Times New Roman" w:cs="Times New Roman"/>
          <w:sz w:val="24"/>
          <w:szCs w:val="24"/>
          <w:lang w:eastAsia="de-DE"/>
        </w:rPr>
        <w:t xml:space="preserve">170 Wandelemente </w:t>
      </w:r>
      <w:r w:rsidR="00B33B76">
        <w:rPr>
          <w:rFonts w:ascii="Times New Roman" w:eastAsia="Times New Roman" w:hAnsi="Times New Roman" w:cs="Times New Roman"/>
          <w:sz w:val="24"/>
          <w:szCs w:val="24"/>
          <w:lang w:eastAsia="de-DE"/>
        </w:rPr>
        <w:t>mit</w:t>
      </w:r>
      <w:r w:rsidR="00B33B76" w:rsidRPr="00241AFA">
        <w:rPr>
          <w:rFonts w:ascii="Times New Roman" w:eastAsia="Times New Roman" w:hAnsi="Times New Roman" w:cs="Times New Roman"/>
          <w:sz w:val="24"/>
          <w:szCs w:val="24"/>
          <w:lang w:eastAsia="de-DE"/>
        </w:rPr>
        <w:t xml:space="preserve"> 2.830 Quadratmeter</w:t>
      </w:r>
      <w:r w:rsidR="00B33B76">
        <w:rPr>
          <w:rFonts w:ascii="Times New Roman" w:eastAsia="Times New Roman" w:hAnsi="Times New Roman" w:cs="Times New Roman"/>
          <w:sz w:val="24"/>
          <w:szCs w:val="24"/>
          <w:lang w:eastAsia="de-DE"/>
        </w:rPr>
        <w:t>n Klimawandelementen</w:t>
      </w:r>
      <w:r w:rsidR="00B33B76" w:rsidRPr="00241AFA">
        <w:rPr>
          <w:rFonts w:ascii="Times New Roman" w:eastAsia="Times New Roman" w:hAnsi="Times New Roman" w:cs="Times New Roman"/>
          <w:sz w:val="24"/>
          <w:szCs w:val="24"/>
          <w:lang w:eastAsia="de-DE"/>
        </w:rPr>
        <w:t>.</w:t>
      </w:r>
      <w:r w:rsidR="00B33B76">
        <w:rPr>
          <w:rFonts w:ascii="Times New Roman" w:eastAsia="Times New Roman" w:hAnsi="Times New Roman" w:cs="Times New Roman"/>
          <w:sz w:val="24"/>
          <w:szCs w:val="24"/>
          <w:lang w:eastAsia="de-DE"/>
        </w:rPr>
        <w:t xml:space="preserve"> </w:t>
      </w:r>
      <w:r w:rsidR="00B33B76" w:rsidRPr="00241AFA">
        <w:rPr>
          <w:rFonts w:ascii="Times New Roman" w:hAnsi="Times New Roman" w:cs="Times New Roman"/>
          <w:sz w:val="24"/>
          <w:szCs w:val="24"/>
          <w:lang w:eastAsia="de-DE"/>
        </w:rPr>
        <w:t>410 Kubikmeter Beton und 51 Tonnen Stahl</w:t>
      </w:r>
      <w:r w:rsidR="00B33B76">
        <w:rPr>
          <w:rFonts w:ascii="Times New Roman" w:hAnsi="Times New Roman" w:cs="Times New Roman"/>
          <w:sz w:val="24"/>
          <w:szCs w:val="24"/>
          <w:lang w:eastAsia="de-DE"/>
        </w:rPr>
        <w:t>.</w:t>
      </w:r>
    </w:p>
    <w:p w14:paraId="01D92330" w14:textId="77777777" w:rsidR="009F05EE" w:rsidRDefault="009F05EE" w:rsidP="00882E29">
      <w:pPr>
        <w:pStyle w:val="StandardWeb"/>
        <w:rPr>
          <w:rFonts w:ascii="Arial" w:hAnsi="Arial" w:cs="Arial"/>
        </w:rPr>
      </w:pPr>
    </w:p>
    <w:p w14:paraId="5C9605F1" w14:textId="77777777" w:rsidR="00DE4E67" w:rsidRDefault="00DE4E67" w:rsidP="00882E29">
      <w:pPr>
        <w:pStyle w:val="StandardWeb"/>
        <w:rPr>
          <w:rFonts w:ascii="Arial" w:hAnsi="Arial" w:cs="Arial"/>
        </w:rPr>
      </w:pPr>
    </w:p>
    <w:p w14:paraId="71EA54E4" w14:textId="77777777" w:rsidR="00DE4E67" w:rsidRPr="00575605" w:rsidRDefault="00DE4E67" w:rsidP="00882E29">
      <w:pPr>
        <w:pStyle w:val="StandardWeb"/>
        <w:rPr>
          <w:rFonts w:ascii="Arial" w:hAnsi="Arial" w:cs="Arial"/>
        </w:rPr>
      </w:pPr>
    </w:p>
    <w:p w14:paraId="413B9B7A" w14:textId="785A0E14" w:rsidR="00DE4E67" w:rsidRPr="00575605" w:rsidRDefault="00882E29" w:rsidP="00882E29">
      <w:pPr>
        <w:pStyle w:val="StandardWeb"/>
        <w:rPr>
          <w:rFonts w:ascii="Arial" w:hAnsi="Arial" w:cs="Arial"/>
        </w:rPr>
      </w:pPr>
      <w:r w:rsidRPr="00575605">
        <w:rPr>
          <w:rFonts w:ascii="Arial" w:hAnsi="Arial" w:cs="Arial"/>
        </w:rPr>
        <w:t xml:space="preserve">Zeichen: </w:t>
      </w:r>
      <w:r w:rsidR="00D63577">
        <w:rPr>
          <w:rFonts w:ascii="Arial" w:hAnsi="Arial" w:cs="Arial"/>
        </w:rPr>
        <w:t>6.802</w:t>
      </w:r>
    </w:p>
    <w:p w14:paraId="6F9DD77E" w14:textId="77777777" w:rsidR="00E54536" w:rsidRDefault="00E54536" w:rsidP="006B1791">
      <w:pPr>
        <w:spacing w:line="360" w:lineRule="auto"/>
        <w:rPr>
          <w:rStyle w:val="Fett"/>
          <w:rFonts w:ascii="Arial" w:hAnsi="Arial" w:cs="Arial"/>
          <w:b w:val="0"/>
          <w:bCs w:val="0"/>
          <w:sz w:val="24"/>
          <w:szCs w:val="24"/>
        </w:rPr>
      </w:pPr>
      <w:r w:rsidRPr="00575605">
        <w:rPr>
          <w:rStyle w:val="Fett"/>
          <w:rFonts w:ascii="Arial" w:hAnsi="Arial" w:cs="Arial"/>
          <w:b w:val="0"/>
          <w:bCs w:val="0"/>
          <w:sz w:val="24"/>
          <w:szCs w:val="24"/>
        </w:rPr>
        <w:br w:type="page"/>
      </w:r>
    </w:p>
    <w:p w14:paraId="0BCD446C" w14:textId="77777777" w:rsidR="00786E78" w:rsidRDefault="00786E78" w:rsidP="006B1791">
      <w:pPr>
        <w:spacing w:line="360" w:lineRule="auto"/>
        <w:rPr>
          <w:rStyle w:val="Fett"/>
          <w:rFonts w:ascii="Arial" w:hAnsi="Arial" w:cs="Arial"/>
          <w:b w:val="0"/>
          <w:bCs w:val="0"/>
          <w:sz w:val="24"/>
          <w:szCs w:val="24"/>
        </w:rPr>
      </w:pPr>
      <w:r>
        <w:rPr>
          <w:noProof/>
        </w:rPr>
        <w:lastRenderedPageBreak/>
        <w:drawing>
          <wp:inline distT="0" distB="0" distL="0" distR="0" wp14:anchorId="4C2A7ED0" wp14:editId="6877690F">
            <wp:extent cx="3600000" cy="2401200"/>
            <wp:effectExtent l="0" t="0" r="635" b="0"/>
            <wp:docPr id="748693966" name="Grafik 9" descr="Ein Bild, das Text, draußen, Himmel,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93966" name="Grafik 9" descr="Ein Bild, das Text, draußen, Himmel, Landfahrze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1200"/>
                    </a:xfrm>
                    <a:prstGeom prst="rect">
                      <a:avLst/>
                    </a:prstGeom>
                    <a:noFill/>
                    <a:ln>
                      <a:noFill/>
                    </a:ln>
                  </pic:spPr>
                </pic:pic>
              </a:graphicData>
            </a:graphic>
          </wp:inline>
        </w:drawing>
      </w:r>
    </w:p>
    <w:p w14:paraId="4BD81B89" w14:textId="4A0EFD1A" w:rsidR="00786E78" w:rsidRDefault="00786E78"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t>Das neue Kölner Stadtarchiv wurde von 2017 bis 202</w:t>
      </w:r>
      <w:r w:rsidR="009E771A">
        <w:rPr>
          <w:rStyle w:val="Fett"/>
          <w:rFonts w:ascii="Arial" w:hAnsi="Arial" w:cs="Arial"/>
          <w:b w:val="0"/>
          <w:bCs w:val="0"/>
          <w:sz w:val="24"/>
          <w:szCs w:val="24"/>
        </w:rPr>
        <w:t>1</w:t>
      </w:r>
      <w:r>
        <w:rPr>
          <w:rStyle w:val="Fett"/>
          <w:rFonts w:ascii="Arial" w:hAnsi="Arial" w:cs="Arial"/>
          <w:b w:val="0"/>
          <w:bCs w:val="0"/>
          <w:sz w:val="24"/>
          <w:szCs w:val="24"/>
        </w:rPr>
        <w:t xml:space="preserve"> nach den Plänen von Waechter + Waechter Architekten, BDA konstruiert</w:t>
      </w:r>
      <w:r w:rsidR="00AD0D2C">
        <w:rPr>
          <w:rStyle w:val="Fett"/>
          <w:rFonts w:ascii="Arial" w:hAnsi="Arial" w:cs="Arial"/>
          <w:b w:val="0"/>
          <w:bCs w:val="0"/>
          <w:sz w:val="24"/>
          <w:szCs w:val="24"/>
        </w:rPr>
        <w:t>. Foto: Syspro/ Jörg Wolter</w:t>
      </w:r>
    </w:p>
    <w:p w14:paraId="3BCAA182" w14:textId="77777777" w:rsidR="00786E78" w:rsidRDefault="00786E78" w:rsidP="006B1791">
      <w:pPr>
        <w:spacing w:line="360" w:lineRule="auto"/>
        <w:rPr>
          <w:rStyle w:val="Fett"/>
          <w:rFonts w:ascii="Arial" w:hAnsi="Arial" w:cs="Arial"/>
          <w:b w:val="0"/>
          <w:bCs w:val="0"/>
          <w:sz w:val="24"/>
          <w:szCs w:val="24"/>
        </w:rPr>
      </w:pPr>
    </w:p>
    <w:p w14:paraId="2951F651" w14:textId="77777777" w:rsidR="00786E78" w:rsidRDefault="00786E78" w:rsidP="006B1791">
      <w:pPr>
        <w:spacing w:line="360" w:lineRule="auto"/>
        <w:rPr>
          <w:rStyle w:val="Fett"/>
          <w:rFonts w:ascii="Arial" w:hAnsi="Arial" w:cs="Arial"/>
          <w:b w:val="0"/>
          <w:bCs w:val="0"/>
          <w:sz w:val="24"/>
          <w:szCs w:val="24"/>
        </w:rPr>
      </w:pPr>
      <w:r>
        <w:rPr>
          <w:noProof/>
        </w:rPr>
        <w:drawing>
          <wp:inline distT="0" distB="0" distL="0" distR="0" wp14:anchorId="0F48BFB2" wp14:editId="0F8B2782">
            <wp:extent cx="3600000" cy="2401200"/>
            <wp:effectExtent l="0" t="0" r="635" b="0"/>
            <wp:docPr id="149739241" name="Grafik 6" descr="Ein Bild, das Gebäude, Himmel, draußen, Pflanz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39241" name="Grafik 6" descr="Ein Bild, das Gebäude, Himmel, draußen, Pflanz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1200"/>
                    </a:xfrm>
                    <a:prstGeom prst="rect">
                      <a:avLst/>
                    </a:prstGeom>
                    <a:noFill/>
                    <a:ln>
                      <a:noFill/>
                    </a:ln>
                  </pic:spPr>
                </pic:pic>
              </a:graphicData>
            </a:graphic>
          </wp:inline>
        </w:drawing>
      </w:r>
    </w:p>
    <w:p w14:paraId="697A060A" w14:textId="77777777" w:rsidR="00AD0D2C" w:rsidRDefault="00786E78">
      <w:pPr>
        <w:spacing w:line="259" w:lineRule="auto"/>
        <w:rPr>
          <w:rStyle w:val="Fett"/>
          <w:rFonts w:ascii="Arial" w:hAnsi="Arial" w:cs="Arial"/>
          <w:b w:val="0"/>
          <w:bCs w:val="0"/>
          <w:sz w:val="24"/>
          <w:szCs w:val="24"/>
        </w:rPr>
      </w:pPr>
      <w:r>
        <w:rPr>
          <w:rStyle w:val="Fett"/>
          <w:rFonts w:ascii="Arial" w:hAnsi="Arial" w:cs="Arial"/>
          <w:b w:val="0"/>
          <w:bCs w:val="0"/>
          <w:sz w:val="24"/>
          <w:szCs w:val="24"/>
        </w:rPr>
        <w:t>Der eigentliche Schatz ist das Magazinhaus im Zentrum des Stadtarchivs</w:t>
      </w:r>
      <w:r w:rsidR="00AD0D2C">
        <w:rPr>
          <w:rStyle w:val="Fett"/>
          <w:rFonts w:ascii="Arial" w:hAnsi="Arial" w:cs="Arial"/>
          <w:b w:val="0"/>
          <w:bCs w:val="0"/>
          <w:sz w:val="24"/>
          <w:szCs w:val="24"/>
        </w:rPr>
        <w:t>.</w:t>
      </w:r>
      <w:r>
        <w:rPr>
          <w:rStyle w:val="Fett"/>
          <w:rFonts w:ascii="Arial" w:hAnsi="Arial" w:cs="Arial"/>
          <w:b w:val="0"/>
          <w:bCs w:val="0"/>
          <w:sz w:val="24"/>
          <w:szCs w:val="24"/>
        </w:rPr>
        <w:t xml:space="preserve"> </w:t>
      </w:r>
    </w:p>
    <w:p w14:paraId="69BB465E" w14:textId="00737C73" w:rsidR="00786E78" w:rsidRDefault="00AD0D2C">
      <w:pPr>
        <w:spacing w:line="259" w:lineRule="auto"/>
        <w:rPr>
          <w:rStyle w:val="Fett"/>
          <w:rFonts w:ascii="Arial" w:hAnsi="Arial" w:cs="Arial"/>
          <w:b w:val="0"/>
          <w:bCs w:val="0"/>
          <w:sz w:val="24"/>
          <w:szCs w:val="24"/>
        </w:rPr>
      </w:pPr>
      <w:r>
        <w:rPr>
          <w:rStyle w:val="Fett"/>
          <w:rFonts w:ascii="Arial" w:hAnsi="Arial" w:cs="Arial"/>
          <w:b w:val="0"/>
          <w:bCs w:val="0"/>
          <w:sz w:val="24"/>
          <w:szCs w:val="24"/>
        </w:rPr>
        <w:t>Foto: Syspro/ Jörg Wolter</w:t>
      </w:r>
    </w:p>
    <w:p w14:paraId="26AE3182" w14:textId="67A2C061" w:rsidR="00786E78" w:rsidRDefault="00786E78">
      <w:pPr>
        <w:spacing w:line="259" w:lineRule="auto"/>
        <w:rPr>
          <w:rStyle w:val="Fett"/>
          <w:rFonts w:ascii="Arial" w:hAnsi="Arial" w:cs="Arial"/>
          <w:b w:val="0"/>
          <w:bCs w:val="0"/>
          <w:sz w:val="24"/>
          <w:szCs w:val="24"/>
        </w:rPr>
      </w:pPr>
      <w:r>
        <w:rPr>
          <w:rStyle w:val="Fett"/>
          <w:rFonts w:ascii="Arial" w:hAnsi="Arial" w:cs="Arial"/>
          <w:b w:val="0"/>
          <w:bCs w:val="0"/>
          <w:sz w:val="24"/>
          <w:szCs w:val="24"/>
        </w:rPr>
        <w:br w:type="page"/>
      </w:r>
    </w:p>
    <w:p w14:paraId="34281A80" w14:textId="77777777" w:rsidR="00786E78" w:rsidRDefault="00786E78" w:rsidP="006B1791">
      <w:pPr>
        <w:spacing w:line="360" w:lineRule="auto"/>
        <w:rPr>
          <w:rStyle w:val="Fett"/>
          <w:rFonts w:ascii="Arial" w:hAnsi="Arial" w:cs="Arial"/>
          <w:b w:val="0"/>
          <w:bCs w:val="0"/>
          <w:sz w:val="24"/>
          <w:szCs w:val="24"/>
        </w:rPr>
      </w:pPr>
      <w:r>
        <w:rPr>
          <w:noProof/>
        </w:rPr>
        <w:lastRenderedPageBreak/>
        <w:drawing>
          <wp:inline distT="0" distB="0" distL="0" distR="0" wp14:anchorId="154FD931" wp14:editId="07C79AD2">
            <wp:extent cx="3600000" cy="2329200"/>
            <wp:effectExtent l="0" t="0" r="635" b="0"/>
            <wp:docPr id="1183752310" name="Grafik 8" descr="Ein Bild, das Im Haus,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752310" name="Grafik 8" descr="Ein Bild, das Im Haus, Deck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329200"/>
                    </a:xfrm>
                    <a:prstGeom prst="rect">
                      <a:avLst/>
                    </a:prstGeom>
                    <a:noFill/>
                    <a:ln>
                      <a:noFill/>
                    </a:ln>
                  </pic:spPr>
                </pic:pic>
              </a:graphicData>
            </a:graphic>
          </wp:inline>
        </w:drawing>
      </w:r>
    </w:p>
    <w:p w14:paraId="1F2C983E" w14:textId="7D7FD4AB" w:rsidR="00786E78" w:rsidRPr="00AD0D2C" w:rsidRDefault="00786E78" w:rsidP="006B1791">
      <w:pPr>
        <w:spacing w:line="360" w:lineRule="auto"/>
        <w:rPr>
          <w:rStyle w:val="Fett"/>
          <w:rFonts w:ascii="Arial" w:hAnsi="Arial" w:cs="Arial"/>
          <w:b w:val="0"/>
          <w:bCs w:val="0"/>
          <w:sz w:val="24"/>
          <w:szCs w:val="24"/>
        </w:rPr>
      </w:pPr>
      <w:r w:rsidRPr="00AD0D2C">
        <w:rPr>
          <w:rFonts w:ascii="Arial" w:hAnsi="Arial" w:cs="Arial"/>
          <w:sz w:val="24"/>
          <w:szCs w:val="24"/>
        </w:rPr>
        <w:t>58 Regalkilometer und 460 Planschränke stehen als Lager für die wertvollen Dokumente bereit.</w:t>
      </w:r>
      <w:r w:rsidR="00AD0D2C">
        <w:rPr>
          <w:rFonts w:ascii="Arial" w:hAnsi="Arial" w:cs="Arial"/>
          <w:sz w:val="24"/>
          <w:szCs w:val="24"/>
        </w:rPr>
        <w:t xml:space="preserve"> </w:t>
      </w:r>
      <w:r w:rsidR="00AD0D2C">
        <w:rPr>
          <w:rStyle w:val="Fett"/>
          <w:rFonts w:ascii="Arial" w:hAnsi="Arial" w:cs="Arial"/>
          <w:b w:val="0"/>
          <w:bCs w:val="0"/>
          <w:sz w:val="24"/>
          <w:szCs w:val="24"/>
        </w:rPr>
        <w:t>Foto: Syspro/ Jörg Wolter</w:t>
      </w:r>
    </w:p>
    <w:p w14:paraId="738D773F" w14:textId="77777777" w:rsidR="00C42305" w:rsidRDefault="00C42305" w:rsidP="006B1791">
      <w:pPr>
        <w:spacing w:line="360" w:lineRule="auto"/>
        <w:rPr>
          <w:noProof/>
        </w:rPr>
      </w:pPr>
    </w:p>
    <w:p w14:paraId="452AD3BA" w14:textId="7EB7FDB8" w:rsidR="00786E78" w:rsidRDefault="00786E78" w:rsidP="006B1791">
      <w:pPr>
        <w:spacing w:line="360" w:lineRule="auto"/>
        <w:rPr>
          <w:rStyle w:val="Fett"/>
          <w:rFonts w:ascii="Arial" w:hAnsi="Arial" w:cs="Arial"/>
          <w:b w:val="0"/>
          <w:bCs w:val="0"/>
          <w:sz w:val="24"/>
          <w:szCs w:val="24"/>
        </w:rPr>
      </w:pPr>
      <w:r>
        <w:rPr>
          <w:noProof/>
        </w:rPr>
        <w:drawing>
          <wp:inline distT="0" distB="0" distL="0" distR="0" wp14:anchorId="706351EB" wp14:editId="4123718A">
            <wp:extent cx="3600000" cy="2455200"/>
            <wp:effectExtent l="0" t="0" r="635" b="2540"/>
            <wp:docPr id="1491783937" name="Grafik 5" descr="Ein Bild, das Kleidung, Person, Lächel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783937" name="Grafik 5" descr="Ein Bild, das Kleidung, Person, Lächel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55200"/>
                    </a:xfrm>
                    <a:prstGeom prst="rect">
                      <a:avLst/>
                    </a:prstGeom>
                    <a:noFill/>
                    <a:ln>
                      <a:noFill/>
                    </a:ln>
                  </pic:spPr>
                </pic:pic>
              </a:graphicData>
            </a:graphic>
          </wp:inline>
        </w:drawing>
      </w:r>
    </w:p>
    <w:p w14:paraId="3BDC353D" w14:textId="6BF3E793" w:rsidR="00C42305" w:rsidRPr="00C42305" w:rsidRDefault="00C42305" w:rsidP="006B1791">
      <w:pPr>
        <w:spacing w:line="360" w:lineRule="auto"/>
        <w:rPr>
          <w:rStyle w:val="Fett"/>
          <w:rFonts w:ascii="Arial" w:hAnsi="Arial" w:cs="Arial"/>
          <w:b w:val="0"/>
          <w:bCs w:val="0"/>
          <w:sz w:val="24"/>
          <w:szCs w:val="24"/>
        </w:rPr>
      </w:pPr>
      <w:r w:rsidRPr="00C42305">
        <w:rPr>
          <w:rStyle w:val="Fett"/>
          <w:rFonts w:ascii="Arial" w:hAnsi="Arial" w:cs="Arial"/>
          <w:b w:val="0"/>
          <w:bCs w:val="0"/>
          <w:sz w:val="24"/>
          <w:szCs w:val="24"/>
        </w:rPr>
        <w:t>v. l. n. r.: Ralf Nienhaus,</w:t>
      </w:r>
      <w:r w:rsidR="001D5BB8">
        <w:rPr>
          <w:rStyle w:val="Fett"/>
          <w:rFonts w:ascii="Arial" w:hAnsi="Arial" w:cs="Arial"/>
          <w:b w:val="0"/>
          <w:bCs w:val="0"/>
          <w:sz w:val="24"/>
          <w:szCs w:val="24"/>
        </w:rPr>
        <w:t xml:space="preserve"> </w:t>
      </w:r>
      <w:r w:rsidRPr="00C42305">
        <w:rPr>
          <w:rStyle w:val="Fett"/>
          <w:rFonts w:ascii="Arial" w:hAnsi="Arial" w:cs="Arial"/>
          <w:b w:val="0"/>
          <w:bCs w:val="0"/>
          <w:sz w:val="24"/>
          <w:szCs w:val="24"/>
        </w:rPr>
        <w:t xml:space="preserve">Technischer Leiter </w:t>
      </w:r>
      <w:r w:rsidR="001D5BB8">
        <w:rPr>
          <w:rStyle w:val="Fett"/>
          <w:rFonts w:ascii="Arial" w:hAnsi="Arial" w:cs="Arial"/>
          <w:b w:val="0"/>
          <w:bCs w:val="0"/>
          <w:sz w:val="24"/>
          <w:szCs w:val="24"/>
        </w:rPr>
        <w:t>ABI</w:t>
      </w:r>
      <w:r w:rsidRPr="00C42305">
        <w:rPr>
          <w:rStyle w:val="Fett"/>
          <w:rFonts w:ascii="Arial" w:hAnsi="Arial" w:cs="Arial"/>
          <w:b w:val="0"/>
          <w:bCs w:val="0"/>
          <w:sz w:val="24"/>
          <w:szCs w:val="24"/>
        </w:rPr>
        <w:t xml:space="preserve">, Robert Rötschke, Key </w:t>
      </w:r>
      <w:r w:rsidR="001D5BB8">
        <w:rPr>
          <w:rStyle w:val="Fett"/>
          <w:rFonts w:ascii="Arial" w:hAnsi="Arial" w:cs="Arial"/>
          <w:b w:val="0"/>
          <w:bCs w:val="0"/>
          <w:sz w:val="24"/>
          <w:szCs w:val="24"/>
        </w:rPr>
        <w:t>A</w:t>
      </w:r>
      <w:r w:rsidR="001D5BB8" w:rsidRPr="00C42305">
        <w:rPr>
          <w:rStyle w:val="Fett"/>
          <w:rFonts w:ascii="Arial" w:hAnsi="Arial" w:cs="Arial"/>
          <w:b w:val="0"/>
          <w:bCs w:val="0"/>
          <w:sz w:val="24"/>
          <w:szCs w:val="24"/>
        </w:rPr>
        <w:t xml:space="preserve">ccount </w:t>
      </w:r>
      <w:r w:rsidRPr="00C42305">
        <w:rPr>
          <w:rStyle w:val="Fett"/>
          <w:rFonts w:ascii="Arial" w:hAnsi="Arial" w:cs="Arial"/>
          <w:b w:val="0"/>
          <w:bCs w:val="0"/>
          <w:sz w:val="24"/>
          <w:szCs w:val="24"/>
        </w:rPr>
        <w:t xml:space="preserve">Manager </w:t>
      </w:r>
      <w:r w:rsidRPr="00C42305">
        <w:rPr>
          <w:rFonts w:ascii="Arial" w:hAnsi="Arial" w:cs="Arial"/>
          <w:sz w:val="24"/>
          <w:szCs w:val="24"/>
        </w:rPr>
        <w:t xml:space="preserve">ABI und </w:t>
      </w:r>
      <w:proofErr w:type="spellStart"/>
      <w:r w:rsidRPr="00C42305">
        <w:rPr>
          <w:rFonts w:ascii="Arial" w:hAnsi="Arial" w:cs="Arial"/>
          <w:sz w:val="24"/>
          <w:szCs w:val="24"/>
        </w:rPr>
        <w:t>Syspro</w:t>
      </w:r>
      <w:proofErr w:type="spellEnd"/>
      <w:r w:rsidRPr="00C42305">
        <w:rPr>
          <w:rFonts w:ascii="Arial" w:hAnsi="Arial" w:cs="Arial"/>
          <w:sz w:val="24"/>
          <w:szCs w:val="24"/>
        </w:rPr>
        <w:t xml:space="preserve"> Geschäftsführer Dr. Thomas Kranzler</w:t>
      </w:r>
      <w:r w:rsidR="00AD0D2C">
        <w:rPr>
          <w:rFonts w:ascii="Arial" w:hAnsi="Arial" w:cs="Arial"/>
          <w:sz w:val="24"/>
          <w:szCs w:val="24"/>
        </w:rPr>
        <w:t xml:space="preserve">. </w:t>
      </w:r>
      <w:r w:rsidR="00AD0D2C">
        <w:rPr>
          <w:rStyle w:val="Fett"/>
          <w:rFonts w:ascii="Arial" w:hAnsi="Arial" w:cs="Arial"/>
          <w:b w:val="0"/>
          <w:bCs w:val="0"/>
          <w:sz w:val="24"/>
          <w:szCs w:val="24"/>
        </w:rPr>
        <w:t>Foto: Syspro/ Jörg Wolter</w:t>
      </w:r>
    </w:p>
    <w:p w14:paraId="5C2F200D" w14:textId="77777777" w:rsidR="00786E78" w:rsidRDefault="00786E78">
      <w:pPr>
        <w:spacing w:line="259" w:lineRule="auto"/>
        <w:rPr>
          <w:rStyle w:val="Fett"/>
          <w:rFonts w:ascii="Arial" w:hAnsi="Arial" w:cs="Arial"/>
          <w:b w:val="0"/>
          <w:bCs w:val="0"/>
          <w:sz w:val="24"/>
          <w:szCs w:val="24"/>
        </w:rPr>
      </w:pPr>
      <w:r>
        <w:rPr>
          <w:rStyle w:val="Fett"/>
          <w:rFonts w:ascii="Arial" w:hAnsi="Arial" w:cs="Arial"/>
          <w:b w:val="0"/>
          <w:bCs w:val="0"/>
          <w:sz w:val="24"/>
          <w:szCs w:val="24"/>
        </w:rPr>
        <w:br w:type="page"/>
      </w:r>
    </w:p>
    <w:p w14:paraId="79448524" w14:textId="77777777" w:rsidR="00C42305" w:rsidRDefault="00786E78" w:rsidP="006B1791">
      <w:pPr>
        <w:spacing w:line="360" w:lineRule="auto"/>
        <w:rPr>
          <w:rStyle w:val="Fett"/>
          <w:rFonts w:ascii="Arial" w:hAnsi="Arial" w:cs="Arial"/>
          <w:b w:val="0"/>
          <w:bCs w:val="0"/>
          <w:sz w:val="24"/>
          <w:szCs w:val="24"/>
        </w:rPr>
      </w:pPr>
      <w:r>
        <w:rPr>
          <w:noProof/>
        </w:rPr>
        <w:lastRenderedPageBreak/>
        <w:drawing>
          <wp:inline distT="0" distB="0" distL="0" distR="0" wp14:anchorId="2D4A9AB0" wp14:editId="018AB3E1">
            <wp:extent cx="3600000" cy="2401200"/>
            <wp:effectExtent l="0" t="0" r="635" b="0"/>
            <wp:docPr id="539499537" name="Grafik 4" descr="Ein Bild, das Stahl, Bautechnik, Im Haus,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499537" name="Grafik 4" descr="Ein Bild, das Stahl, Bautechnik, Im Haus, Gebäud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1200"/>
                    </a:xfrm>
                    <a:prstGeom prst="rect">
                      <a:avLst/>
                    </a:prstGeom>
                    <a:noFill/>
                    <a:ln>
                      <a:noFill/>
                    </a:ln>
                  </pic:spPr>
                </pic:pic>
              </a:graphicData>
            </a:graphic>
          </wp:inline>
        </w:drawing>
      </w:r>
    </w:p>
    <w:p w14:paraId="47C406AB" w14:textId="0CAAC43F" w:rsidR="00C42305" w:rsidRDefault="00C42305"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t>110.000 Kubikmeter Beton und bis zu 20.000 Tonnen Stahl verarbeitet ABI in ihren Werken jährlich</w:t>
      </w:r>
      <w:r w:rsidR="00AD0D2C">
        <w:rPr>
          <w:rStyle w:val="Fett"/>
          <w:rFonts w:ascii="Arial" w:hAnsi="Arial" w:cs="Arial"/>
          <w:b w:val="0"/>
          <w:bCs w:val="0"/>
          <w:sz w:val="24"/>
          <w:szCs w:val="24"/>
        </w:rPr>
        <w:t>. Foto: Syspro/ Jörg Wolter</w:t>
      </w:r>
    </w:p>
    <w:p w14:paraId="2E30F910" w14:textId="54B4A532" w:rsidR="00786E78" w:rsidRDefault="00786E78" w:rsidP="006B1791">
      <w:pPr>
        <w:spacing w:line="360" w:lineRule="auto"/>
        <w:rPr>
          <w:rStyle w:val="Fett"/>
          <w:rFonts w:ascii="Arial" w:hAnsi="Arial" w:cs="Arial"/>
          <w:b w:val="0"/>
          <w:bCs w:val="0"/>
          <w:sz w:val="24"/>
          <w:szCs w:val="24"/>
        </w:rPr>
      </w:pPr>
      <w:r>
        <w:rPr>
          <w:noProof/>
        </w:rPr>
        <w:drawing>
          <wp:inline distT="0" distB="0" distL="0" distR="0" wp14:anchorId="221D1526" wp14:editId="04F68CF8">
            <wp:extent cx="3600000" cy="2347200"/>
            <wp:effectExtent l="0" t="0" r="635" b="0"/>
            <wp:docPr id="1876003061" name="Grafik 3" descr="Ein Bild, das Text, Im Haus, Computer,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003061" name="Grafik 3" descr="Ein Bild, das Text, Im Haus, Computer, Computermonitor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347200"/>
                    </a:xfrm>
                    <a:prstGeom prst="rect">
                      <a:avLst/>
                    </a:prstGeom>
                    <a:noFill/>
                    <a:ln>
                      <a:noFill/>
                    </a:ln>
                  </pic:spPr>
                </pic:pic>
              </a:graphicData>
            </a:graphic>
          </wp:inline>
        </w:drawing>
      </w:r>
    </w:p>
    <w:p w14:paraId="3705B63C" w14:textId="2201E0FB" w:rsidR="00C42305" w:rsidRDefault="00C42305"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t xml:space="preserve">Die Fertigungsstrecke im ABI-Werk Bedburg wurde in den vergangenen Jahren in großem Maß </w:t>
      </w:r>
      <w:r w:rsidR="005E1FB2">
        <w:rPr>
          <w:rStyle w:val="Fett"/>
          <w:rFonts w:ascii="Arial" w:hAnsi="Arial" w:cs="Arial"/>
          <w:b w:val="0"/>
          <w:bCs w:val="0"/>
          <w:sz w:val="24"/>
          <w:szCs w:val="24"/>
        </w:rPr>
        <w:t>digitalisiert</w:t>
      </w:r>
      <w:r w:rsidR="00AD0D2C">
        <w:rPr>
          <w:rStyle w:val="Fett"/>
          <w:rFonts w:ascii="Arial" w:hAnsi="Arial" w:cs="Arial"/>
          <w:b w:val="0"/>
          <w:bCs w:val="0"/>
          <w:sz w:val="24"/>
          <w:szCs w:val="24"/>
        </w:rPr>
        <w:t>. Foto: Syspro/ Jörg Wolter</w:t>
      </w:r>
    </w:p>
    <w:p w14:paraId="63E27867" w14:textId="77777777" w:rsidR="00786E78" w:rsidRDefault="00786E78">
      <w:pPr>
        <w:spacing w:line="259" w:lineRule="auto"/>
        <w:rPr>
          <w:rStyle w:val="Fett"/>
          <w:rFonts w:ascii="Arial" w:hAnsi="Arial" w:cs="Arial"/>
          <w:b w:val="0"/>
          <w:bCs w:val="0"/>
          <w:sz w:val="24"/>
          <w:szCs w:val="24"/>
        </w:rPr>
      </w:pPr>
      <w:r>
        <w:rPr>
          <w:rStyle w:val="Fett"/>
          <w:rFonts w:ascii="Arial" w:hAnsi="Arial" w:cs="Arial"/>
          <w:b w:val="0"/>
          <w:bCs w:val="0"/>
          <w:sz w:val="24"/>
          <w:szCs w:val="24"/>
        </w:rPr>
        <w:br w:type="page"/>
      </w:r>
    </w:p>
    <w:p w14:paraId="50533EDC" w14:textId="77777777" w:rsidR="00786E78" w:rsidRDefault="00786E78" w:rsidP="006B1791">
      <w:pPr>
        <w:spacing w:line="360" w:lineRule="auto"/>
        <w:rPr>
          <w:rStyle w:val="Fett"/>
          <w:rFonts w:ascii="Arial" w:hAnsi="Arial" w:cs="Arial"/>
          <w:b w:val="0"/>
          <w:bCs w:val="0"/>
          <w:sz w:val="24"/>
          <w:szCs w:val="24"/>
        </w:rPr>
      </w:pPr>
    </w:p>
    <w:p w14:paraId="78F91AB2" w14:textId="77777777" w:rsidR="00AD0D2C" w:rsidRDefault="00786E78" w:rsidP="006B1791">
      <w:pPr>
        <w:spacing w:line="360" w:lineRule="auto"/>
        <w:rPr>
          <w:rStyle w:val="Fett"/>
          <w:rFonts w:ascii="Arial" w:hAnsi="Arial" w:cs="Arial"/>
          <w:b w:val="0"/>
          <w:bCs w:val="0"/>
          <w:sz w:val="24"/>
          <w:szCs w:val="24"/>
        </w:rPr>
      </w:pPr>
      <w:r>
        <w:rPr>
          <w:noProof/>
        </w:rPr>
        <w:drawing>
          <wp:inline distT="0" distB="0" distL="0" distR="0" wp14:anchorId="50C12A05" wp14:editId="73D31C6E">
            <wp:extent cx="3600000" cy="2523600"/>
            <wp:effectExtent l="0" t="0" r="635" b="0"/>
            <wp:docPr id="2011100187" name="Grafik 2" descr="Ein Bild, das Text, Diagramm, Design, Mu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100187" name="Grafik 2" descr="Ein Bild, das Text, Diagramm, Design, Mus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523600"/>
                    </a:xfrm>
                    <a:prstGeom prst="rect">
                      <a:avLst/>
                    </a:prstGeom>
                    <a:noFill/>
                    <a:ln>
                      <a:noFill/>
                    </a:ln>
                  </pic:spPr>
                </pic:pic>
              </a:graphicData>
            </a:graphic>
          </wp:inline>
        </w:drawing>
      </w:r>
    </w:p>
    <w:p w14:paraId="26EF7080" w14:textId="0AC163F1" w:rsidR="00AD0D2C" w:rsidRDefault="00AD0D2C"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t>Der Grundriss des neuen Kölner Stadtarchivs</w:t>
      </w:r>
      <w:r w:rsidR="005E1FB2">
        <w:rPr>
          <w:rStyle w:val="Fett"/>
          <w:rFonts w:ascii="Arial" w:hAnsi="Arial" w:cs="Arial"/>
          <w:b w:val="0"/>
          <w:bCs w:val="0"/>
          <w:sz w:val="24"/>
          <w:szCs w:val="24"/>
        </w:rPr>
        <w:t xml:space="preserve">. </w:t>
      </w:r>
      <w:r w:rsidR="00C05B6D">
        <w:rPr>
          <w:rStyle w:val="Fett"/>
          <w:rFonts w:ascii="Arial" w:hAnsi="Arial" w:cs="Arial"/>
          <w:b w:val="0"/>
          <w:bCs w:val="0"/>
          <w:sz w:val="24"/>
          <w:szCs w:val="24"/>
        </w:rPr>
        <w:br/>
      </w:r>
      <w:r w:rsidR="005E1FB2">
        <w:rPr>
          <w:rStyle w:val="Fett"/>
          <w:rFonts w:ascii="Arial" w:hAnsi="Arial" w:cs="Arial"/>
          <w:b w:val="0"/>
          <w:bCs w:val="0"/>
          <w:sz w:val="24"/>
          <w:szCs w:val="24"/>
        </w:rPr>
        <w:t>Quelle</w:t>
      </w:r>
      <w:r w:rsidR="00C05B6D">
        <w:rPr>
          <w:rStyle w:val="Fett"/>
          <w:rFonts w:ascii="Arial" w:hAnsi="Arial" w:cs="Arial"/>
          <w:b w:val="0"/>
          <w:bCs w:val="0"/>
          <w:sz w:val="24"/>
          <w:szCs w:val="24"/>
        </w:rPr>
        <w:t xml:space="preserve"> Waechter +Waechter</w:t>
      </w:r>
    </w:p>
    <w:p w14:paraId="76D42978" w14:textId="078225C3" w:rsidR="00B0032E" w:rsidRDefault="00786E78" w:rsidP="006B1791">
      <w:pPr>
        <w:spacing w:line="360" w:lineRule="auto"/>
        <w:rPr>
          <w:rStyle w:val="Fett"/>
          <w:rFonts w:ascii="Arial" w:hAnsi="Arial" w:cs="Arial"/>
          <w:b w:val="0"/>
          <w:bCs w:val="0"/>
          <w:sz w:val="24"/>
          <w:szCs w:val="24"/>
        </w:rPr>
      </w:pPr>
      <w:r>
        <w:rPr>
          <w:noProof/>
        </w:rPr>
        <w:drawing>
          <wp:inline distT="0" distB="0" distL="0" distR="0" wp14:anchorId="1D75EC24" wp14:editId="0935E65C">
            <wp:extent cx="3600000" cy="2786400"/>
            <wp:effectExtent l="0" t="0" r="635" b="0"/>
            <wp:docPr id="1392051974" name="Grafik 1" descr="Ein Bild, das Text,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051974" name="Grafik 1" descr="Ein Bild, das Text, parallel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786400"/>
                    </a:xfrm>
                    <a:prstGeom prst="rect">
                      <a:avLst/>
                    </a:prstGeom>
                    <a:noFill/>
                    <a:ln>
                      <a:noFill/>
                    </a:ln>
                  </pic:spPr>
                </pic:pic>
              </a:graphicData>
            </a:graphic>
          </wp:inline>
        </w:drawing>
      </w:r>
    </w:p>
    <w:p w14:paraId="7B5AAB49" w14:textId="63BCD7E0" w:rsidR="00AD0D2C" w:rsidRPr="00575605" w:rsidRDefault="00AD0D2C"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t xml:space="preserve">Die </w:t>
      </w:r>
      <w:r w:rsidR="005E1FB2">
        <w:rPr>
          <w:rStyle w:val="Fett"/>
          <w:rFonts w:ascii="Arial" w:hAnsi="Arial" w:cs="Arial"/>
          <w:b w:val="0"/>
          <w:bCs w:val="0"/>
          <w:sz w:val="24"/>
          <w:szCs w:val="24"/>
        </w:rPr>
        <w:t>Struktur</w:t>
      </w:r>
      <w:r>
        <w:rPr>
          <w:rStyle w:val="Fett"/>
          <w:rFonts w:ascii="Arial" w:hAnsi="Arial" w:cs="Arial"/>
          <w:b w:val="0"/>
          <w:bCs w:val="0"/>
          <w:sz w:val="24"/>
          <w:szCs w:val="24"/>
        </w:rPr>
        <w:t xml:space="preserve"> der Rohrschlangen in einer der Klimawände des Magazins. Grafik: </w:t>
      </w:r>
      <w:proofErr w:type="spellStart"/>
      <w:r>
        <w:rPr>
          <w:rStyle w:val="Fett"/>
          <w:rFonts w:ascii="Arial" w:hAnsi="Arial" w:cs="Arial"/>
          <w:b w:val="0"/>
          <w:bCs w:val="0"/>
          <w:sz w:val="24"/>
          <w:szCs w:val="24"/>
        </w:rPr>
        <w:t>Up</w:t>
      </w:r>
      <w:r w:rsidR="00DE4E67">
        <w:rPr>
          <w:rStyle w:val="Fett"/>
          <w:rFonts w:ascii="Arial" w:hAnsi="Arial" w:cs="Arial"/>
          <w:b w:val="0"/>
          <w:bCs w:val="0"/>
          <w:sz w:val="24"/>
          <w:szCs w:val="24"/>
        </w:rPr>
        <w:t>o</w:t>
      </w:r>
      <w:r>
        <w:rPr>
          <w:rStyle w:val="Fett"/>
          <w:rFonts w:ascii="Arial" w:hAnsi="Arial" w:cs="Arial"/>
          <w:b w:val="0"/>
          <w:bCs w:val="0"/>
          <w:sz w:val="24"/>
          <w:szCs w:val="24"/>
        </w:rPr>
        <w:t>nor</w:t>
      </w:r>
      <w:proofErr w:type="spellEnd"/>
    </w:p>
    <w:p w14:paraId="1FFF2466" w14:textId="77777777" w:rsidR="00B0032E" w:rsidRDefault="00B0032E">
      <w:pPr>
        <w:spacing w:line="259" w:lineRule="auto"/>
        <w:rPr>
          <w:rFonts w:ascii="Arial" w:hAnsi="Arial" w:cs="Arial"/>
          <w:b/>
          <w:bCs/>
          <w:sz w:val="24"/>
          <w:szCs w:val="24"/>
        </w:rPr>
      </w:pPr>
      <w:r>
        <w:rPr>
          <w:b/>
          <w:bCs/>
        </w:rPr>
        <w:br w:type="page"/>
      </w:r>
    </w:p>
    <w:p w14:paraId="04577A9E" w14:textId="7F2DED8D" w:rsidR="002036CF" w:rsidRPr="00575605" w:rsidRDefault="002036CF" w:rsidP="006B1791">
      <w:pPr>
        <w:pStyle w:val="Default"/>
        <w:spacing w:line="360" w:lineRule="auto"/>
        <w:rPr>
          <w:b/>
          <w:bCs/>
          <w:color w:val="auto"/>
        </w:rPr>
      </w:pPr>
      <w:r w:rsidRPr="00575605">
        <w:rPr>
          <w:b/>
          <w:bCs/>
          <w:color w:val="auto"/>
        </w:rPr>
        <w:lastRenderedPageBreak/>
        <w:t>Über Syspro-Gruppe Betonbauteile e. V.</w:t>
      </w:r>
    </w:p>
    <w:p w14:paraId="60DC1341" w14:textId="3BB9CE47" w:rsidR="002036CF" w:rsidRPr="00575605" w:rsidRDefault="006B1791" w:rsidP="006B1791">
      <w:pPr>
        <w:pStyle w:val="Default"/>
        <w:spacing w:line="360" w:lineRule="auto"/>
        <w:rPr>
          <w:color w:val="auto"/>
        </w:rPr>
      </w:pPr>
      <w:r w:rsidRPr="00575605">
        <w:rPr>
          <w:color w:val="auto"/>
        </w:rPr>
        <w:t xml:space="preserve">Der </w:t>
      </w:r>
      <w:r w:rsidR="002036CF" w:rsidRPr="00575605">
        <w:rPr>
          <w:color w:val="auto"/>
        </w:rPr>
        <w:t>Syspro-Gruppe Betonbauteile e. V. ist ein 1991 gegründeter Verbund mittelständischer Hersteller von Betonfertigteilen zur Qualitätssicherung und Produktentwicklung. Unter der Dachmarke Syspro agieren die einzelnen Mitgliedsunternehmen als lokale Marktpartner für Planende und Bauherrschaft. Zum Produktportfolio gehören neben Doppelwänden und Elementdecken auch wärmedämmende und thermisch aktive Bauteile wie Thermowände und Klimadecken. Die Produktfamilie SysproGreen ermöglicht Lösungen für besonders energieeffizientes Bauen und steht für ein Bekenntnis zu Klimaschutz und Nachhaltigkeit. Die Mitglieder der Syspro stammen aus Deutschland, Österreich, Norditalien und Belgien.</w:t>
      </w:r>
    </w:p>
    <w:p w14:paraId="686D15DC" w14:textId="2ACD2D08" w:rsidR="002036CF" w:rsidRPr="00575605" w:rsidRDefault="00076F07" w:rsidP="006B1791">
      <w:pPr>
        <w:pStyle w:val="Default"/>
        <w:spacing w:line="360" w:lineRule="auto"/>
        <w:rPr>
          <w:color w:val="auto"/>
        </w:rPr>
      </w:pPr>
      <w:r w:rsidRPr="00575605">
        <w:rPr>
          <w:color w:val="auto"/>
        </w:rPr>
        <w:br/>
      </w:r>
      <w:r w:rsidR="002036CF" w:rsidRPr="00575605">
        <w:rPr>
          <w:color w:val="auto"/>
        </w:rPr>
        <w:t>Syspro-Gruppe Betonbauteile e. V.</w:t>
      </w:r>
    </w:p>
    <w:p w14:paraId="3BEC82DF" w14:textId="77777777" w:rsidR="002036CF" w:rsidRPr="00575605" w:rsidRDefault="002036CF" w:rsidP="006B1791">
      <w:pPr>
        <w:pStyle w:val="Default"/>
        <w:spacing w:line="360" w:lineRule="auto"/>
        <w:rPr>
          <w:color w:val="auto"/>
        </w:rPr>
      </w:pPr>
      <w:r w:rsidRPr="00575605">
        <w:rPr>
          <w:color w:val="auto"/>
        </w:rPr>
        <w:t xml:space="preserve">Matthias-Grünewald-Straße 1-3; 53175 Bonn </w:t>
      </w:r>
    </w:p>
    <w:p w14:paraId="45FD4B0B" w14:textId="2134BC71" w:rsidR="00B0032E" w:rsidRPr="00B0032E" w:rsidRDefault="009E771A" w:rsidP="006B1791">
      <w:pPr>
        <w:spacing w:line="360" w:lineRule="auto"/>
        <w:rPr>
          <w:rFonts w:ascii="Arial" w:hAnsi="Arial" w:cs="Arial"/>
          <w:color w:val="0563C1" w:themeColor="hyperlink"/>
          <w:sz w:val="24"/>
          <w:szCs w:val="24"/>
          <w:u w:val="single"/>
        </w:rPr>
      </w:pPr>
      <w:hyperlink r:id="rId16" w:history="1">
        <w:r w:rsidR="002036CF" w:rsidRPr="00575605">
          <w:rPr>
            <w:rStyle w:val="Hyperlink"/>
            <w:rFonts w:ascii="Arial" w:hAnsi="Arial" w:cs="Arial"/>
            <w:sz w:val="24"/>
            <w:szCs w:val="24"/>
          </w:rPr>
          <w:t>www.syspro.de</w:t>
        </w:r>
      </w:hyperlink>
    </w:p>
    <w:sectPr w:rsidR="00B0032E" w:rsidRPr="00B0032E">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0F3C36" w14:textId="77777777" w:rsidR="0049682F" w:rsidRDefault="0049682F" w:rsidP="00CA6A1A">
      <w:pPr>
        <w:spacing w:after="0" w:line="240" w:lineRule="auto"/>
      </w:pPr>
      <w:r>
        <w:separator/>
      </w:r>
    </w:p>
  </w:endnote>
  <w:endnote w:type="continuationSeparator" w:id="0">
    <w:p w14:paraId="6F8D6BF3" w14:textId="77777777" w:rsidR="0049682F" w:rsidRDefault="0049682F" w:rsidP="00CA6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BEBF3D" w14:textId="77777777" w:rsidR="0049682F" w:rsidRDefault="0049682F" w:rsidP="00CA6A1A">
      <w:pPr>
        <w:spacing w:after="0" w:line="240" w:lineRule="auto"/>
      </w:pPr>
      <w:r>
        <w:separator/>
      </w:r>
    </w:p>
  </w:footnote>
  <w:footnote w:type="continuationSeparator" w:id="0">
    <w:p w14:paraId="7545D184" w14:textId="77777777" w:rsidR="0049682F" w:rsidRDefault="0049682F" w:rsidP="00CA6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71AD7" w14:textId="6C82970F" w:rsidR="00CA6A1A" w:rsidRDefault="00CA6A1A" w:rsidP="00CA6A1A">
    <w:pPr>
      <w:pStyle w:val="Kopfzeile"/>
    </w:pPr>
    <w:r w:rsidRPr="00325691">
      <w:rPr>
        <w:rFonts w:ascii="Helvetica" w:hAnsi="Helvetica"/>
        <w:b/>
        <w:bCs/>
        <w:sz w:val="28"/>
        <w:szCs w:val="28"/>
      </w:rPr>
      <w:t>Presseinformation</w:t>
    </w:r>
    <w:r w:rsidRPr="00325691">
      <w:rPr>
        <w:rFonts w:ascii="Helvetica" w:hAnsi="Helvetica"/>
        <w:noProof/>
      </w:rPr>
      <w:t xml:space="preserve"> </w:t>
    </w:r>
    <w:r>
      <w:rPr>
        <w:rFonts w:ascii="Helvetica" w:hAnsi="Helvetica"/>
        <w:noProof/>
      </w:rPr>
      <w:tab/>
    </w:r>
    <w:r>
      <w:rPr>
        <w:rFonts w:ascii="Helvetica" w:hAnsi="Helvetica"/>
        <w:noProof/>
      </w:rPr>
      <w:tab/>
    </w:r>
    <w:r w:rsidRPr="00325691">
      <w:rPr>
        <w:rFonts w:ascii="Helvetica" w:hAnsi="Helvetica"/>
        <w:noProof/>
      </w:rPr>
      <w:drawing>
        <wp:inline distT="0" distB="0" distL="0" distR="0" wp14:anchorId="0C91DF62" wp14:editId="533378F5">
          <wp:extent cx="1400175" cy="609600"/>
          <wp:effectExtent l="0" t="0" r="9525" b="0"/>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6F6417E2" w14:textId="77777777" w:rsidR="00CA6A1A" w:rsidRDefault="00CA6A1A" w:rsidP="00CA6A1A">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9B6B29"/>
    <w:multiLevelType w:val="hybridMultilevel"/>
    <w:tmpl w:val="09AA2992"/>
    <w:lvl w:ilvl="0" w:tplc="A9AA6624">
      <w:start w:val="9"/>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1F0451"/>
    <w:multiLevelType w:val="hybridMultilevel"/>
    <w:tmpl w:val="45D43B28"/>
    <w:lvl w:ilvl="0" w:tplc="6832C9D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0A2219"/>
    <w:multiLevelType w:val="hybridMultilevel"/>
    <w:tmpl w:val="C116F7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3729758">
    <w:abstractNumId w:val="2"/>
  </w:num>
  <w:num w:numId="2" w16cid:durableId="1912931126">
    <w:abstractNumId w:val="1"/>
  </w:num>
  <w:num w:numId="3" w16cid:durableId="3610509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0A"/>
    <w:rsid w:val="00010966"/>
    <w:rsid w:val="000229A9"/>
    <w:rsid w:val="00025FA2"/>
    <w:rsid w:val="000302D3"/>
    <w:rsid w:val="000400D6"/>
    <w:rsid w:val="000422BD"/>
    <w:rsid w:val="000477E5"/>
    <w:rsid w:val="00050240"/>
    <w:rsid w:val="000533C1"/>
    <w:rsid w:val="00056642"/>
    <w:rsid w:val="00056D91"/>
    <w:rsid w:val="00063E5F"/>
    <w:rsid w:val="00063FA6"/>
    <w:rsid w:val="00065ACE"/>
    <w:rsid w:val="00070122"/>
    <w:rsid w:val="000708A9"/>
    <w:rsid w:val="0007418D"/>
    <w:rsid w:val="0007576C"/>
    <w:rsid w:val="00076F07"/>
    <w:rsid w:val="00092C17"/>
    <w:rsid w:val="000A626B"/>
    <w:rsid w:val="000A6DEB"/>
    <w:rsid w:val="000A7405"/>
    <w:rsid w:val="000B0649"/>
    <w:rsid w:val="000B7305"/>
    <w:rsid w:val="000C75D1"/>
    <w:rsid w:val="000D61A6"/>
    <w:rsid w:val="000E5158"/>
    <w:rsid w:val="001051FF"/>
    <w:rsid w:val="0010551A"/>
    <w:rsid w:val="00107EF2"/>
    <w:rsid w:val="0011512E"/>
    <w:rsid w:val="00115521"/>
    <w:rsid w:val="00122B54"/>
    <w:rsid w:val="00123163"/>
    <w:rsid w:val="001278D2"/>
    <w:rsid w:val="001322E9"/>
    <w:rsid w:val="00132498"/>
    <w:rsid w:val="00132B91"/>
    <w:rsid w:val="0013335A"/>
    <w:rsid w:val="00133405"/>
    <w:rsid w:val="00140BB2"/>
    <w:rsid w:val="00147111"/>
    <w:rsid w:val="00155192"/>
    <w:rsid w:val="001649D8"/>
    <w:rsid w:val="00182D81"/>
    <w:rsid w:val="001842E2"/>
    <w:rsid w:val="0018640A"/>
    <w:rsid w:val="0018654E"/>
    <w:rsid w:val="001954E5"/>
    <w:rsid w:val="001C596C"/>
    <w:rsid w:val="001D07A7"/>
    <w:rsid w:val="001D1013"/>
    <w:rsid w:val="001D5746"/>
    <w:rsid w:val="001D5BB8"/>
    <w:rsid w:val="001E1502"/>
    <w:rsid w:val="001E39C1"/>
    <w:rsid w:val="002036CF"/>
    <w:rsid w:val="00220B98"/>
    <w:rsid w:val="0022671A"/>
    <w:rsid w:val="002424DD"/>
    <w:rsid w:val="00252FC1"/>
    <w:rsid w:val="00254558"/>
    <w:rsid w:val="00270D7A"/>
    <w:rsid w:val="0027687B"/>
    <w:rsid w:val="00293A43"/>
    <w:rsid w:val="00294093"/>
    <w:rsid w:val="00295B73"/>
    <w:rsid w:val="002A18BE"/>
    <w:rsid w:val="002C2B39"/>
    <w:rsid w:val="002C5D2F"/>
    <w:rsid w:val="002D2C60"/>
    <w:rsid w:val="002E0620"/>
    <w:rsid w:val="00304236"/>
    <w:rsid w:val="0030705B"/>
    <w:rsid w:val="003126F0"/>
    <w:rsid w:val="0031273C"/>
    <w:rsid w:val="00314676"/>
    <w:rsid w:val="00331AC5"/>
    <w:rsid w:val="00333F0D"/>
    <w:rsid w:val="00344504"/>
    <w:rsid w:val="00344FE7"/>
    <w:rsid w:val="00345A66"/>
    <w:rsid w:val="003612A2"/>
    <w:rsid w:val="00366A82"/>
    <w:rsid w:val="00380767"/>
    <w:rsid w:val="00383730"/>
    <w:rsid w:val="003838E3"/>
    <w:rsid w:val="00384BE7"/>
    <w:rsid w:val="00386405"/>
    <w:rsid w:val="003962F9"/>
    <w:rsid w:val="003A0AAE"/>
    <w:rsid w:val="003A140A"/>
    <w:rsid w:val="003B4840"/>
    <w:rsid w:val="003B5DFF"/>
    <w:rsid w:val="003D5C7E"/>
    <w:rsid w:val="003D73E3"/>
    <w:rsid w:val="003E4406"/>
    <w:rsid w:val="003F207F"/>
    <w:rsid w:val="003F45A7"/>
    <w:rsid w:val="003F584E"/>
    <w:rsid w:val="0040259A"/>
    <w:rsid w:val="00403413"/>
    <w:rsid w:val="00405FB6"/>
    <w:rsid w:val="00406214"/>
    <w:rsid w:val="00406933"/>
    <w:rsid w:val="004232FF"/>
    <w:rsid w:val="004307F4"/>
    <w:rsid w:val="00447BE8"/>
    <w:rsid w:val="0046598B"/>
    <w:rsid w:val="00482367"/>
    <w:rsid w:val="004961A1"/>
    <w:rsid w:val="0049682F"/>
    <w:rsid w:val="004A73AD"/>
    <w:rsid w:val="004A7556"/>
    <w:rsid w:val="004A7A9F"/>
    <w:rsid w:val="004B06B5"/>
    <w:rsid w:val="004B1D9B"/>
    <w:rsid w:val="004C56BC"/>
    <w:rsid w:val="004C7923"/>
    <w:rsid w:val="004C7C7B"/>
    <w:rsid w:val="004E441A"/>
    <w:rsid w:val="004F6541"/>
    <w:rsid w:val="004F6841"/>
    <w:rsid w:val="00511147"/>
    <w:rsid w:val="00512980"/>
    <w:rsid w:val="00524C77"/>
    <w:rsid w:val="00525B1E"/>
    <w:rsid w:val="00527057"/>
    <w:rsid w:val="00555D04"/>
    <w:rsid w:val="00557FB0"/>
    <w:rsid w:val="005600D0"/>
    <w:rsid w:val="005651C8"/>
    <w:rsid w:val="005662E0"/>
    <w:rsid w:val="005750AF"/>
    <w:rsid w:val="00575605"/>
    <w:rsid w:val="00583778"/>
    <w:rsid w:val="00583BCC"/>
    <w:rsid w:val="0058657C"/>
    <w:rsid w:val="005946D7"/>
    <w:rsid w:val="00595C57"/>
    <w:rsid w:val="005B0795"/>
    <w:rsid w:val="005B0E04"/>
    <w:rsid w:val="005B5441"/>
    <w:rsid w:val="005C5898"/>
    <w:rsid w:val="005C6237"/>
    <w:rsid w:val="005D3D44"/>
    <w:rsid w:val="005D4F98"/>
    <w:rsid w:val="005E1FB2"/>
    <w:rsid w:val="005E479E"/>
    <w:rsid w:val="005E4FCF"/>
    <w:rsid w:val="005E7B60"/>
    <w:rsid w:val="005F42F6"/>
    <w:rsid w:val="005F64B7"/>
    <w:rsid w:val="00601F29"/>
    <w:rsid w:val="00606C81"/>
    <w:rsid w:val="0062037E"/>
    <w:rsid w:val="006362C0"/>
    <w:rsid w:val="006373FE"/>
    <w:rsid w:val="0066040D"/>
    <w:rsid w:val="006622CD"/>
    <w:rsid w:val="00671BAB"/>
    <w:rsid w:val="00684AEA"/>
    <w:rsid w:val="006975CF"/>
    <w:rsid w:val="0069797B"/>
    <w:rsid w:val="006B1791"/>
    <w:rsid w:val="006C47FF"/>
    <w:rsid w:val="006E5341"/>
    <w:rsid w:val="006F2E50"/>
    <w:rsid w:val="00701DAE"/>
    <w:rsid w:val="00703F9B"/>
    <w:rsid w:val="0071356B"/>
    <w:rsid w:val="00723126"/>
    <w:rsid w:val="0073329B"/>
    <w:rsid w:val="00747FCB"/>
    <w:rsid w:val="00751CA0"/>
    <w:rsid w:val="007533A9"/>
    <w:rsid w:val="00763C33"/>
    <w:rsid w:val="00763CE8"/>
    <w:rsid w:val="007666CF"/>
    <w:rsid w:val="0078460A"/>
    <w:rsid w:val="00786E78"/>
    <w:rsid w:val="0079023E"/>
    <w:rsid w:val="00792849"/>
    <w:rsid w:val="00794D0C"/>
    <w:rsid w:val="007C1B6E"/>
    <w:rsid w:val="007E0481"/>
    <w:rsid w:val="007F16BC"/>
    <w:rsid w:val="008003B4"/>
    <w:rsid w:val="00810F24"/>
    <w:rsid w:val="00815366"/>
    <w:rsid w:val="00826B5F"/>
    <w:rsid w:val="00834656"/>
    <w:rsid w:val="00835777"/>
    <w:rsid w:val="008429E1"/>
    <w:rsid w:val="008433B5"/>
    <w:rsid w:val="008615C9"/>
    <w:rsid w:val="0087710F"/>
    <w:rsid w:val="00881BE7"/>
    <w:rsid w:val="00882E29"/>
    <w:rsid w:val="00884286"/>
    <w:rsid w:val="0088478A"/>
    <w:rsid w:val="00891987"/>
    <w:rsid w:val="00892DF3"/>
    <w:rsid w:val="008947AD"/>
    <w:rsid w:val="00894893"/>
    <w:rsid w:val="008A1A01"/>
    <w:rsid w:val="008B4B9E"/>
    <w:rsid w:val="008B60C4"/>
    <w:rsid w:val="008C0A2F"/>
    <w:rsid w:val="008D3DE0"/>
    <w:rsid w:val="008D3E17"/>
    <w:rsid w:val="008E1790"/>
    <w:rsid w:val="008E598A"/>
    <w:rsid w:val="008E795A"/>
    <w:rsid w:val="008E7EA0"/>
    <w:rsid w:val="008F01F8"/>
    <w:rsid w:val="008F19EB"/>
    <w:rsid w:val="008F6B89"/>
    <w:rsid w:val="0090525D"/>
    <w:rsid w:val="00911AEF"/>
    <w:rsid w:val="009144C1"/>
    <w:rsid w:val="00915C7A"/>
    <w:rsid w:val="0091681E"/>
    <w:rsid w:val="00916F73"/>
    <w:rsid w:val="009425FC"/>
    <w:rsid w:val="00971208"/>
    <w:rsid w:val="00974C3C"/>
    <w:rsid w:val="00987102"/>
    <w:rsid w:val="009958F1"/>
    <w:rsid w:val="009978EA"/>
    <w:rsid w:val="009A59D7"/>
    <w:rsid w:val="009A7195"/>
    <w:rsid w:val="009B3795"/>
    <w:rsid w:val="009B6715"/>
    <w:rsid w:val="009C459E"/>
    <w:rsid w:val="009C4D78"/>
    <w:rsid w:val="009D090C"/>
    <w:rsid w:val="009D0B84"/>
    <w:rsid w:val="009D3C2E"/>
    <w:rsid w:val="009D438B"/>
    <w:rsid w:val="009E3617"/>
    <w:rsid w:val="009E51E0"/>
    <w:rsid w:val="009E771A"/>
    <w:rsid w:val="009F05EE"/>
    <w:rsid w:val="009F097E"/>
    <w:rsid w:val="009F1BA7"/>
    <w:rsid w:val="00A060CF"/>
    <w:rsid w:val="00A11185"/>
    <w:rsid w:val="00A124C7"/>
    <w:rsid w:val="00A15325"/>
    <w:rsid w:val="00A30E72"/>
    <w:rsid w:val="00A351AB"/>
    <w:rsid w:val="00A37B93"/>
    <w:rsid w:val="00A5023B"/>
    <w:rsid w:val="00A51754"/>
    <w:rsid w:val="00A54788"/>
    <w:rsid w:val="00A56600"/>
    <w:rsid w:val="00A80EE1"/>
    <w:rsid w:val="00A86D8F"/>
    <w:rsid w:val="00A87207"/>
    <w:rsid w:val="00A925A7"/>
    <w:rsid w:val="00A931AC"/>
    <w:rsid w:val="00AA081C"/>
    <w:rsid w:val="00AA7FBB"/>
    <w:rsid w:val="00AC2093"/>
    <w:rsid w:val="00AC61F4"/>
    <w:rsid w:val="00AD0D2C"/>
    <w:rsid w:val="00AD283E"/>
    <w:rsid w:val="00AF76CC"/>
    <w:rsid w:val="00B0032E"/>
    <w:rsid w:val="00B0387A"/>
    <w:rsid w:val="00B12128"/>
    <w:rsid w:val="00B12854"/>
    <w:rsid w:val="00B15361"/>
    <w:rsid w:val="00B15ECA"/>
    <w:rsid w:val="00B2188E"/>
    <w:rsid w:val="00B22BA0"/>
    <w:rsid w:val="00B30008"/>
    <w:rsid w:val="00B305C6"/>
    <w:rsid w:val="00B31453"/>
    <w:rsid w:val="00B31F34"/>
    <w:rsid w:val="00B32168"/>
    <w:rsid w:val="00B3271D"/>
    <w:rsid w:val="00B33B76"/>
    <w:rsid w:val="00B37989"/>
    <w:rsid w:val="00B41C4F"/>
    <w:rsid w:val="00B42990"/>
    <w:rsid w:val="00B517D3"/>
    <w:rsid w:val="00B60FF2"/>
    <w:rsid w:val="00B71CC3"/>
    <w:rsid w:val="00B82D09"/>
    <w:rsid w:val="00B961DB"/>
    <w:rsid w:val="00B972C4"/>
    <w:rsid w:val="00BB78E0"/>
    <w:rsid w:val="00BC0796"/>
    <w:rsid w:val="00BC097C"/>
    <w:rsid w:val="00BD1D6B"/>
    <w:rsid w:val="00BD52D2"/>
    <w:rsid w:val="00BE2D2E"/>
    <w:rsid w:val="00BE76BF"/>
    <w:rsid w:val="00BF2E7F"/>
    <w:rsid w:val="00C02FB7"/>
    <w:rsid w:val="00C05B6D"/>
    <w:rsid w:val="00C128D5"/>
    <w:rsid w:val="00C17B35"/>
    <w:rsid w:val="00C22D66"/>
    <w:rsid w:val="00C248D4"/>
    <w:rsid w:val="00C26C1A"/>
    <w:rsid w:val="00C42305"/>
    <w:rsid w:val="00C43404"/>
    <w:rsid w:val="00C44A0C"/>
    <w:rsid w:val="00C54B05"/>
    <w:rsid w:val="00C57CC4"/>
    <w:rsid w:val="00C606FB"/>
    <w:rsid w:val="00C63ED0"/>
    <w:rsid w:val="00C6525A"/>
    <w:rsid w:val="00C925E7"/>
    <w:rsid w:val="00C93745"/>
    <w:rsid w:val="00C964C0"/>
    <w:rsid w:val="00CA6A1A"/>
    <w:rsid w:val="00CC4C1C"/>
    <w:rsid w:val="00CC5ACA"/>
    <w:rsid w:val="00CF17D2"/>
    <w:rsid w:val="00CF635B"/>
    <w:rsid w:val="00D0189D"/>
    <w:rsid w:val="00D11C6D"/>
    <w:rsid w:val="00D26DDA"/>
    <w:rsid w:val="00D368D3"/>
    <w:rsid w:val="00D4037A"/>
    <w:rsid w:val="00D42DB5"/>
    <w:rsid w:val="00D4524E"/>
    <w:rsid w:val="00D47E43"/>
    <w:rsid w:val="00D5647E"/>
    <w:rsid w:val="00D61100"/>
    <w:rsid w:val="00D63577"/>
    <w:rsid w:val="00D74102"/>
    <w:rsid w:val="00D82198"/>
    <w:rsid w:val="00D836D5"/>
    <w:rsid w:val="00D96417"/>
    <w:rsid w:val="00DB73DD"/>
    <w:rsid w:val="00DC4DF8"/>
    <w:rsid w:val="00DD17E8"/>
    <w:rsid w:val="00DE4E67"/>
    <w:rsid w:val="00DF1F91"/>
    <w:rsid w:val="00DF6513"/>
    <w:rsid w:val="00DF77F7"/>
    <w:rsid w:val="00E013FC"/>
    <w:rsid w:val="00E01895"/>
    <w:rsid w:val="00E05DF5"/>
    <w:rsid w:val="00E30984"/>
    <w:rsid w:val="00E4458B"/>
    <w:rsid w:val="00E47810"/>
    <w:rsid w:val="00E54536"/>
    <w:rsid w:val="00E6040B"/>
    <w:rsid w:val="00E63C79"/>
    <w:rsid w:val="00E70490"/>
    <w:rsid w:val="00E9159B"/>
    <w:rsid w:val="00E93042"/>
    <w:rsid w:val="00E941FE"/>
    <w:rsid w:val="00E967DD"/>
    <w:rsid w:val="00EA0302"/>
    <w:rsid w:val="00EA5C08"/>
    <w:rsid w:val="00EB10C4"/>
    <w:rsid w:val="00EB4910"/>
    <w:rsid w:val="00EC4305"/>
    <w:rsid w:val="00EC55D4"/>
    <w:rsid w:val="00ED2B55"/>
    <w:rsid w:val="00EE0C94"/>
    <w:rsid w:val="00EF34F8"/>
    <w:rsid w:val="00EF62AA"/>
    <w:rsid w:val="00F06F90"/>
    <w:rsid w:val="00F07578"/>
    <w:rsid w:val="00F17336"/>
    <w:rsid w:val="00F17995"/>
    <w:rsid w:val="00F31651"/>
    <w:rsid w:val="00F362C0"/>
    <w:rsid w:val="00F60170"/>
    <w:rsid w:val="00F63BEE"/>
    <w:rsid w:val="00F75111"/>
    <w:rsid w:val="00F81950"/>
    <w:rsid w:val="00F837D4"/>
    <w:rsid w:val="00F916FC"/>
    <w:rsid w:val="00FA7DE8"/>
    <w:rsid w:val="00FB3103"/>
    <w:rsid w:val="00FC2226"/>
    <w:rsid w:val="00FC2578"/>
    <w:rsid w:val="00FD6B9A"/>
    <w:rsid w:val="00FD7CB1"/>
    <w:rsid w:val="00FE05A5"/>
    <w:rsid w:val="00FE54E1"/>
    <w:rsid w:val="00FE5CC7"/>
    <w:rsid w:val="00FE7060"/>
    <w:rsid w:val="00FF635D"/>
    <w:rsid w:val="00FF703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F3188"/>
  <w15:chartTrackingRefBased/>
  <w15:docId w15:val="{E2D26BC2-BEFB-441E-B7D9-EEF2E844B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2168"/>
    <w:pPr>
      <w:spacing w:line="256" w:lineRule="auto"/>
    </w:pPr>
  </w:style>
  <w:style w:type="paragraph" w:styleId="berschrift2">
    <w:name w:val="heading 2"/>
    <w:basedOn w:val="Standard"/>
    <w:link w:val="berschrift2Zchn"/>
    <w:uiPriority w:val="9"/>
    <w:qFormat/>
    <w:rsid w:val="00DE4E67"/>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842E2"/>
    <w:pPr>
      <w:spacing w:line="259" w:lineRule="auto"/>
      <w:ind w:left="720"/>
      <w:contextualSpacing/>
    </w:pPr>
  </w:style>
  <w:style w:type="paragraph" w:customStyle="1" w:styleId="Default">
    <w:name w:val="Default"/>
    <w:rsid w:val="00CA6A1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CA6A1A"/>
    <w:rPr>
      <w:color w:val="0563C1" w:themeColor="hyperlink"/>
      <w:u w:val="single"/>
    </w:rPr>
  </w:style>
  <w:style w:type="paragraph" w:styleId="Kopfzeile">
    <w:name w:val="header"/>
    <w:basedOn w:val="Standard"/>
    <w:link w:val="KopfzeileZchn"/>
    <w:uiPriority w:val="99"/>
    <w:unhideWhenUsed/>
    <w:rsid w:val="00CA6A1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6A1A"/>
  </w:style>
  <w:style w:type="paragraph" w:styleId="Fuzeile">
    <w:name w:val="footer"/>
    <w:basedOn w:val="Standard"/>
    <w:link w:val="FuzeileZchn"/>
    <w:uiPriority w:val="99"/>
    <w:unhideWhenUsed/>
    <w:rsid w:val="00CA6A1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6A1A"/>
  </w:style>
  <w:style w:type="paragraph" w:styleId="StandardWeb">
    <w:name w:val="Normal (Web)"/>
    <w:basedOn w:val="Standard"/>
    <w:uiPriority w:val="99"/>
    <w:unhideWhenUsed/>
    <w:rsid w:val="009978E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6">
    <w:name w:val="A6"/>
    <w:uiPriority w:val="99"/>
    <w:rsid w:val="009978EA"/>
    <w:rPr>
      <w:color w:val="000000"/>
      <w:sz w:val="18"/>
      <w:szCs w:val="18"/>
    </w:rPr>
  </w:style>
  <w:style w:type="character" w:styleId="Kommentarzeichen">
    <w:name w:val="annotation reference"/>
    <w:basedOn w:val="Absatz-Standardschriftart"/>
    <w:uiPriority w:val="99"/>
    <w:semiHidden/>
    <w:unhideWhenUsed/>
    <w:rsid w:val="009978EA"/>
    <w:rPr>
      <w:sz w:val="16"/>
      <w:szCs w:val="16"/>
    </w:rPr>
  </w:style>
  <w:style w:type="paragraph" w:styleId="Kommentartext">
    <w:name w:val="annotation text"/>
    <w:basedOn w:val="Standard"/>
    <w:link w:val="KommentartextZchn"/>
    <w:uiPriority w:val="99"/>
    <w:unhideWhenUsed/>
    <w:rsid w:val="009978EA"/>
    <w:pPr>
      <w:spacing w:line="240" w:lineRule="auto"/>
    </w:pPr>
    <w:rPr>
      <w:sz w:val="20"/>
      <w:szCs w:val="20"/>
    </w:rPr>
  </w:style>
  <w:style w:type="character" w:customStyle="1" w:styleId="KommentartextZchn">
    <w:name w:val="Kommentartext Zchn"/>
    <w:basedOn w:val="Absatz-Standardschriftart"/>
    <w:link w:val="Kommentartext"/>
    <w:uiPriority w:val="99"/>
    <w:rsid w:val="009978EA"/>
    <w:rPr>
      <w:sz w:val="20"/>
      <w:szCs w:val="20"/>
    </w:rPr>
  </w:style>
  <w:style w:type="paragraph" w:customStyle="1" w:styleId="pf0">
    <w:name w:val="pf0"/>
    <w:basedOn w:val="Standard"/>
    <w:rsid w:val="0059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f01">
    <w:name w:val="cf01"/>
    <w:basedOn w:val="Absatz-Standardschriftart"/>
    <w:rsid w:val="00595C57"/>
    <w:rPr>
      <w:rFonts w:ascii="Segoe UI" w:hAnsi="Segoe UI" w:cs="Segoe UI" w:hint="default"/>
      <w:sz w:val="18"/>
      <w:szCs w:val="18"/>
    </w:rPr>
  </w:style>
  <w:style w:type="paragraph" w:customStyle="1" w:styleId="Pa5">
    <w:name w:val="Pa5"/>
    <w:basedOn w:val="Default"/>
    <w:next w:val="Default"/>
    <w:uiPriority w:val="99"/>
    <w:rsid w:val="00EC4305"/>
    <w:pPr>
      <w:spacing w:line="241" w:lineRule="atLeast"/>
    </w:pPr>
    <w:rPr>
      <w:color w:val="auto"/>
    </w:rPr>
  </w:style>
  <w:style w:type="paragraph" w:customStyle="1" w:styleId="Pa2">
    <w:name w:val="Pa2"/>
    <w:basedOn w:val="Default"/>
    <w:next w:val="Default"/>
    <w:uiPriority w:val="99"/>
    <w:rsid w:val="00810F24"/>
    <w:pPr>
      <w:spacing w:line="241" w:lineRule="atLeast"/>
    </w:pPr>
    <w:rPr>
      <w:color w:val="auto"/>
    </w:rPr>
  </w:style>
  <w:style w:type="paragraph" w:customStyle="1" w:styleId="Pa6">
    <w:name w:val="Pa6"/>
    <w:basedOn w:val="Default"/>
    <w:next w:val="Default"/>
    <w:uiPriority w:val="99"/>
    <w:rsid w:val="00B15ECA"/>
    <w:pPr>
      <w:spacing w:line="281" w:lineRule="atLeast"/>
    </w:pPr>
    <w:rPr>
      <w:color w:val="auto"/>
    </w:rPr>
  </w:style>
  <w:style w:type="character" w:styleId="Hervorhebung">
    <w:name w:val="Emphasis"/>
    <w:basedOn w:val="Absatz-Standardschriftart"/>
    <w:uiPriority w:val="20"/>
    <w:qFormat/>
    <w:rsid w:val="00BE2D2E"/>
    <w:rPr>
      <w:i/>
      <w:iCs/>
    </w:rPr>
  </w:style>
  <w:style w:type="paragraph" w:styleId="berarbeitung">
    <w:name w:val="Revision"/>
    <w:hidden/>
    <w:uiPriority w:val="99"/>
    <w:semiHidden/>
    <w:rsid w:val="001C596C"/>
    <w:pPr>
      <w:spacing w:after="0" w:line="240" w:lineRule="auto"/>
    </w:pPr>
  </w:style>
  <w:style w:type="paragraph" w:styleId="Kommentarthema">
    <w:name w:val="annotation subject"/>
    <w:basedOn w:val="Kommentartext"/>
    <w:next w:val="Kommentartext"/>
    <w:link w:val="KommentarthemaZchn"/>
    <w:uiPriority w:val="99"/>
    <w:semiHidden/>
    <w:unhideWhenUsed/>
    <w:rsid w:val="00FF635D"/>
    <w:rPr>
      <w:b/>
      <w:bCs/>
    </w:rPr>
  </w:style>
  <w:style w:type="character" w:customStyle="1" w:styleId="KommentarthemaZchn">
    <w:name w:val="Kommentarthema Zchn"/>
    <w:basedOn w:val="KommentartextZchn"/>
    <w:link w:val="Kommentarthema"/>
    <w:uiPriority w:val="99"/>
    <w:semiHidden/>
    <w:rsid w:val="00FF635D"/>
    <w:rPr>
      <w:b/>
      <w:bCs/>
      <w:sz w:val="20"/>
      <w:szCs w:val="20"/>
    </w:rPr>
  </w:style>
  <w:style w:type="character" w:styleId="NichtaufgelsteErwhnung">
    <w:name w:val="Unresolved Mention"/>
    <w:basedOn w:val="Absatz-Standardschriftart"/>
    <w:uiPriority w:val="99"/>
    <w:semiHidden/>
    <w:unhideWhenUsed/>
    <w:rsid w:val="005662E0"/>
    <w:rPr>
      <w:color w:val="605E5C"/>
      <w:shd w:val="clear" w:color="auto" w:fill="E1DFDD"/>
    </w:rPr>
  </w:style>
  <w:style w:type="character" w:styleId="Fett">
    <w:name w:val="Strong"/>
    <w:basedOn w:val="Absatz-Standardschriftart"/>
    <w:uiPriority w:val="22"/>
    <w:qFormat/>
    <w:rsid w:val="0007418D"/>
    <w:rPr>
      <w:b/>
      <w:bCs/>
    </w:rPr>
  </w:style>
  <w:style w:type="paragraph" w:styleId="KeinLeerraum">
    <w:name w:val="No Spacing"/>
    <w:uiPriority w:val="1"/>
    <w:qFormat/>
    <w:rsid w:val="0007418D"/>
    <w:pPr>
      <w:spacing w:after="0" w:line="240" w:lineRule="auto"/>
    </w:pPr>
  </w:style>
  <w:style w:type="character" w:customStyle="1" w:styleId="kontakt-text">
    <w:name w:val="kontakt-text"/>
    <w:basedOn w:val="Absatz-Standardschriftart"/>
    <w:rsid w:val="00065ACE"/>
  </w:style>
  <w:style w:type="character" w:customStyle="1" w:styleId="hgkelc">
    <w:name w:val="hgkelc"/>
    <w:basedOn w:val="Absatz-Standardschriftart"/>
    <w:rsid w:val="00723126"/>
  </w:style>
  <w:style w:type="character" w:customStyle="1" w:styleId="berschrift2Zchn">
    <w:name w:val="Überschrift 2 Zchn"/>
    <w:basedOn w:val="Absatz-Standardschriftart"/>
    <w:link w:val="berschrift2"/>
    <w:uiPriority w:val="9"/>
    <w:rsid w:val="00DE4E67"/>
    <w:rPr>
      <w:rFonts w:ascii="Times New Roman" w:eastAsia="Times New Roman" w:hAnsi="Times New Roman" w:cs="Times New Roman"/>
      <w:b/>
      <w:bCs/>
      <w:sz w:val="36"/>
      <w:szCs w:val="3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690782">
      <w:bodyDiv w:val="1"/>
      <w:marLeft w:val="0"/>
      <w:marRight w:val="0"/>
      <w:marTop w:val="0"/>
      <w:marBottom w:val="0"/>
      <w:divBdr>
        <w:top w:val="none" w:sz="0" w:space="0" w:color="auto"/>
        <w:left w:val="none" w:sz="0" w:space="0" w:color="auto"/>
        <w:bottom w:val="none" w:sz="0" w:space="0" w:color="auto"/>
        <w:right w:val="none" w:sz="0" w:space="0" w:color="auto"/>
      </w:divBdr>
      <w:divsChild>
        <w:div w:id="901791918">
          <w:marLeft w:val="0"/>
          <w:marRight w:val="0"/>
          <w:marTop w:val="0"/>
          <w:marBottom w:val="0"/>
          <w:divBdr>
            <w:top w:val="none" w:sz="0" w:space="0" w:color="auto"/>
            <w:left w:val="none" w:sz="0" w:space="0" w:color="auto"/>
            <w:bottom w:val="none" w:sz="0" w:space="0" w:color="auto"/>
            <w:right w:val="none" w:sz="0" w:space="0" w:color="auto"/>
          </w:divBdr>
        </w:div>
        <w:div w:id="1970164573">
          <w:marLeft w:val="0"/>
          <w:marRight w:val="0"/>
          <w:marTop w:val="0"/>
          <w:marBottom w:val="0"/>
          <w:divBdr>
            <w:top w:val="none" w:sz="0" w:space="0" w:color="auto"/>
            <w:left w:val="none" w:sz="0" w:space="0" w:color="auto"/>
            <w:bottom w:val="none" w:sz="0" w:space="0" w:color="auto"/>
            <w:right w:val="none" w:sz="0" w:space="0" w:color="auto"/>
          </w:divBdr>
        </w:div>
        <w:div w:id="1293176614">
          <w:marLeft w:val="0"/>
          <w:marRight w:val="0"/>
          <w:marTop w:val="0"/>
          <w:marBottom w:val="0"/>
          <w:divBdr>
            <w:top w:val="none" w:sz="0" w:space="0" w:color="auto"/>
            <w:left w:val="none" w:sz="0" w:space="0" w:color="auto"/>
            <w:bottom w:val="none" w:sz="0" w:space="0" w:color="auto"/>
            <w:right w:val="none" w:sz="0" w:space="0" w:color="auto"/>
          </w:divBdr>
          <w:divsChild>
            <w:div w:id="172766027">
              <w:marLeft w:val="0"/>
              <w:marRight w:val="0"/>
              <w:marTop w:val="0"/>
              <w:marBottom w:val="0"/>
              <w:divBdr>
                <w:top w:val="none" w:sz="0" w:space="0" w:color="auto"/>
                <w:left w:val="none" w:sz="0" w:space="0" w:color="auto"/>
                <w:bottom w:val="none" w:sz="0" w:space="0" w:color="auto"/>
                <w:right w:val="none" w:sz="0" w:space="0" w:color="auto"/>
              </w:divBdr>
              <w:divsChild>
                <w:div w:id="2080129539">
                  <w:marLeft w:val="0"/>
                  <w:marRight w:val="0"/>
                  <w:marTop w:val="0"/>
                  <w:marBottom w:val="0"/>
                  <w:divBdr>
                    <w:top w:val="none" w:sz="0" w:space="0" w:color="auto"/>
                    <w:left w:val="none" w:sz="0" w:space="0" w:color="auto"/>
                    <w:bottom w:val="none" w:sz="0" w:space="0" w:color="auto"/>
                    <w:right w:val="none" w:sz="0" w:space="0" w:color="auto"/>
                  </w:divBdr>
                  <w:divsChild>
                    <w:div w:id="427119939">
                      <w:marLeft w:val="0"/>
                      <w:marRight w:val="0"/>
                      <w:marTop w:val="0"/>
                      <w:marBottom w:val="0"/>
                      <w:divBdr>
                        <w:top w:val="none" w:sz="0" w:space="0" w:color="auto"/>
                        <w:left w:val="none" w:sz="0" w:space="0" w:color="auto"/>
                        <w:bottom w:val="none" w:sz="0" w:space="0" w:color="auto"/>
                        <w:right w:val="none" w:sz="0" w:space="0" w:color="auto"/>
                      </w:divBdr>
                      <w:divsChild>
                        <w:div w:id="1232615796">
                          <w:marLeft w:val="0"/>
                          <w:marRight w:val="0"/>
                          <w:marTop w:val="0"/>
                          <w:marBottom w:val="0"/>
                          <w:divBdr>
                            <w:top w:val="none" w:sz="0" w:space="0" w:color="auto"/>
                            <w:left w:val="none" w:sz="0" w:space="0" w:color="auto"/>
                            <w:bottom w:val="none" w:sz="0" w:space="0" w:color="auto"/>
                            <w:right w:val="none" w:sz="0" w:space="0" w:color="auto"/>
                          </w:divBdr>
                        </w:div>
                        <w:div w:id="52035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722158">
      <w:bodyDiv w:val="1"/>
      <w:marLeft w:val="0"/>
      <w:marRight w:val="0"/>
      <w:marTop w:val="0"/>
      <w:marBottom w:val="0"/>
      <w:divBdr>
        <w:top w:val="none" w:sz="0" w:space="0" w:color="auto"/>
        <w:left w:val="none" w:sz="0" w:space="0" w:color="auto"/>
        <w:bottom w:val="none" w:sz="0" w:space="0" w:color="auto"/>
        <w:right w:val="none" w:sz="0" w:space="0" w:color="auto"/>
      </w:divBdr>
    </w:div>
    <w:div w:id="354888359">
      <w:bodyDiv w:val="1"/>
      <w:marLeft w:val="0"/>
      <w:marRight w:val="0"/>
      <w:marTop w:val="0"/>
      <w:marBottom w:val="0"/>
      <w:divBdr>
        <w:top w:val="none" w:sz="0" w:space="0" w:color="auto"/>
        <w:left w:val="none" w:sz="0" w:space="0" w:color="auto"/>
        <w:bottom w:val="none" w:sz="0" w:space="0" w:color="auto"/>
        <w:right w:val="none" w:sz="0" w:space="0" w:color="auto"/>
      </w:divBdr>
    </w:div>
    <w:div w:id="379867942">
      <w:bodyDiv w:val="1"/>
      <w:marLeft w:val="0"/>
      <w:marRight w:val="0"/>
      <w:marTop w:val="0"/>
      <w:marBottom w:val="0"/>
      <w:divBdr>
        <w:top w:val="none" w:sz="0" w:space="0" w:color="auto"/>
        <w:left w:val="none" w:sz="0" w:space="0" w:color="auto"/>
        <w:bottom w:val="none" w:sz="0" w:space="0" w:color="auto"/>
        <w:right w:val="none" w:sz="0" w:space="0" w:color="auto"/>
      </w:divBdr>
    </w:div>
    <w:div w:id="479808098">
      <w:bodyDiv w:val="1"/>
      <w:marLeft w:val="0"/>
      <w:marRight w:val="0"/>
      <w:marTop w:val="0"/>
      <w:marBottom w:val="0"/>
      <w:divBdr>
        <w:top w:val="none" w:sz="0" w:space="0" w:color="auto"/>
        <w:left w:val="none" w:sz="0" w:space="0" w:color="auto"/>
        <w:bottom w:val="none" w:sz="0" w:space="0" w:color="auto"/>
        <w:right w:val="none" w:sz="0" w:space="0" w:color="auto"/>
      </w:divBdr>
    </w:div>
    <w:div w:id="578713523">
      <w:bodyDiv w:val="1"/>
      <w:marLeft w:val="0"/>
      <w:marRight w:val="0"/>
      <w:marTop w:val="0"/>
      <w:marBottom w:val="0"/>
      <w:divBdr>
        <w:top w:val="none" w:sz="0" w:space="0" w:color="auto"/>
        <w:left w:val="none" w:sz="0" w:space="0" w:color="auto"/>
        <w:bottom w:val="none" w:sz="0" w:space="0" w:color="auto"/>
        <w:right w:val="none" w:sz="0" w:space="0" w:color="auto"/>
      </w:divBdr>
    </w:div>
    <w:div w:id="1055933009">
      <w:bodyDiv w:val="1"/>
      <w:marLeft w:val="0"/>
      <w:marRight w:val="0"/>
      <w:marTop w:val="0"/>
      <w:marBottom w:val="0"/>
      <w:divBdr>
        <w:top w:val="none" w:sz="0" w:space="0" w:color="auto"/>
        <w:left w:val="none" w:sz="0" w:space="0" w:color="auto"/>
        <w:bottom w:val="none" w:sz="0" w:space="0" w:color="auto"/>
        <w:right w:val="none" w:sz="0" w:space="0" w:color="auto"/>
      </w:divBdr>
    </w:div>
    <w:div w:id="1545563673">
      <w:bodyDiv w:val="1"/>
      <w:marLeft w:val="0"/>
      <w:marRight w:val="0"/>
      <w:marTop w:val="0"/>
      <w:marBottom w:val="0"/>
      <w:divBdr>
        <w:top w:val="none" w:sz="0" w:space="0" w:color="auto"/>
        <w:left w:val="none" w:sz="0" w:space="0" w:color="auto"/>
        <w:bottom w:val="none" w:sz="0" w:space="0" w:color="auto"/>
        <w:right w:val="none" w:sz="0" w:space="0" w:color="auto"/>
      </w:divBdr>
    </w:div>
    <w:div w:id="1679502853">
      <w:bodyDiv w:val="1"/>
      <w:marLeft w:val="0"/>
      <w:marRight w:val="0"/>
      <w:marTop w:val="0"/>
      <w:marBottom w:val="0"/>
      <w:divBdr>
        <w:top w:val="none" w:sz="0" w:space="0" w:color="auto"/>
        <w:left w:val="none" w:sz="0" w:space="0" w:color="auto"/>
        <w:bottom w:val="none" w:sz="0" w:space="0" w:color="auto"/>
        <w:right w:val="none" w:sz="0" w:space="0" w:color="auto"/>
      </w:divBdr>
    </w:div>
    <w:div w:id="1921014297">
      <w:bodyDiv w:val="1"/>
      <w:marLeft w:val="0"/>
      <w:marRight w:val="0"/>
      <w:marTop w:val="0"/>
      <w:marBottom w:val="0"/>
      <w:divBdr>
        <w:top w:val="none" w:sz="0" w:space="0" w:color="auto"/>
        <w:left w:val="none" w:sz="0" w:space="0" w:color="auto"/>
        <w:bottom w:val="none" w:sz="0" w:space="0" w:color="auto"/>
        <w:right w:val="none" w:sz="0" w:space="0" w:color="auto"/>
      </w:divBdr>
    </w:div>
    <w:div w:id="1938099051">
      <w:bodyDiv w:val="1"/>
      <w:marLeft w:val="0"/>
      <w:marRight w:val="0"/>
      <w:marTop w:val="0"/>
      <w:marBottom w:val="0"/>
      <w:divBdr>
        <w:top w:val="none" w:sz="0" w:space="0" w:color="auto"/>
        <w:left w:val="none" w:sz="0" w:space="0" w:color="auto"/>
        <w:bottom w:val="none" w:sz="0" w:space="0" w:color="auto"/>
        <w:right w:val="none" w:sz="0" w:space="0" w:color="auto"/>
      </w:divBdr>
      <w:divsChild>
        <w:div w:id="994649081">
          <w:marLeft w:val="0"/>
          <w:marRight w:val="0"/>
          <w:marTop w:val="0"/>
          <w:marBottom w:val="0"/>
          <w:divBdr>
            <w:top w:val="none" w:sz="0" w:space="0" w:color="auto"/>
            <w:left w:val="none" w:sz="0" w:space="0" w:color="auto"/>
            <w:bottom w:val="none" w:sz="0" w:space="0" w:color="auto"/>
            <w:right w:val="none" w:sz="0" w:space="0" w:color="auto"/>
          </w:divBdr>
        </w:div>
        <w:div w:id="413085635">
          <w:marLeft w:val="0"/>
          <w:marRight w:val="0"/>
          <w:marTop w:val="0"/>
          <w:marBottom w:val="0"/>
          <w:divBdr>
            <w:top w:val="none" w:sz="0" w:space="0" w:color="auto"/>
            <w:left w:val="none" w:sz="0" w:space="0" w:color="auto"/>
            <w:bottom w:val="none" w:sz="0" w:space="0" w:color="auto"/>
            <w:right w:val="none" w:sz="0" w:space="0" w:color="auto"/>
          </w:divBdr>
        </w:div>
      </w:divsChild>
    </w:div>
    <w:div w:id="2087416411">
      <w:bodyDiv w:val="1"/>
      <w:marLeft w:val="0"/>
      <w:marRight w:val="0"/>
      <w:marTop w:val="0"/>
      <w:marBottom w:val="0"/>
      <w:divBdr>
        <w:top w:val="none" w:sz="0" w:space="0" w:color="auto"/>
        <w:left w:val="none" w:sz="0" w:space="0" w:color="auto"/>
        <w:bottom w:val="none" w:sz="0" w:space="0" w:color="auto"/>
        <w:right w:val="none" w:sz="0" w:space="0" w:color="auto"/>
      </w:divBdr>
    </w:div>
    <w:div w:id="2110614213">
      <w:bodyDiv w:val="1"/>
      <w:marLeft w:val="0"/>
      <w:marRight w:val="0"/>
      <w:marTop w:val="0"/>
      <w:marBottom w:val="0"/>
      <w:divBdr>
        <w:top w:val="none" w:sz="0" w:space="0" w:color="auto"/>
        <w:left w:val="none" w:sz="0" w:space="0" w:color="auto"/>
        <w:bottom w:val="none" w:sz="0" w:space="0" w:color="auto"/>
        <w:right w:val="none" w:sz="0" w:space="0" w:color="auto"/>
      </w:divBdr>
      <w:divsChild>
        <w:div w:id="1704133684">
          <w:marLeft w:val="0"/>
          <w:marRight w:val="0"/>
          <w:marTop w:val="0"/>
          <w:marBottom w:val="0"/>
          <w:divBdr>
            <w:top w:val="none" w:sz="0" w:space="0" w:color="auto"/>
            <w:left w:val="none" w:sz="0" w:space="0" w:color="auto"/>
            <w:bottom w:val="none" w:sz="0" w:space="0" w:color="auto"/>
            <w:right w:val="none" w:sz="0" w:space="0" w:color="auto"/>
          </w:divBdr>
          <w:divsChild>
            <w:div w:id="1564291228">
              <w:marLeft w:val="0"/>
              <w:marRight w:val="0"/>
              <w:marTop w:val="0"/>
              <w:marBottom w:val="0"/>
              <w:divBdr>
                <w:top w:val="none" w:sz="0" w:space="0" w:color="auto"/>
                <w:left w:val="none" w:sz="0" w:space="0" w:color="auto"/>
                <w:bottom w:val="none" w:sz="0" w:space="0" w:color="auto"/>
                <w:right w:val="none" w:sz="0" w:space="0" w:color="auto"/>
              </w:divBdr>
            </w:div>
          </w:divsChild>
        </w:div>
        <w:div w:id="1435705527">
          <w:marLeft w:val="0"/>
          <w:marRight w:val="0"/>
          <w:marTop w:val="0"/>
          <w:marBottom w:val="0"/>
          <w:divBdr>
            <w:top w:val="none" w:sz="0" w:space="0" w:color="auto"/>
            <w:left w:val="none" w:sz="0" w:space="0" w:color="auto"/>
            <w:bottom w:val="none" w:sz="0" w:space="0" w:color="auto"/>
            <w:right w:val="none" w:sz="0" w:space="0" w:color="auto"/>
          </w:divBdr>
        </w:div>
        <w:div w:id="854923749">
          <w:marLeft w:val="0"/>
          <w:marRight w:val="0"/>
          <w:marTop w:val="0"/>
          <w:marBottom w:val="0"/>
          <w:divBdr>
            <w:top w:val="none" w:sz="0" w:space="0" w:color="auto"/>
            <w:left w:val="none" w:sz="0" w:space="0" w:color="auto"/>
            <w:bottom w:val="none" w:sz="0" w:space="0" w:color="auto"/>
            <w:right w:val="none" w:sz="0" w:space="0" w:color="auto"/>
          </w:divBdr>
          <w:divsChild>
            <w:div w:id="315182410">
              <w:marLeft w:val="0"/>
              <w:marRight w:val="0"/>
              <w:marTop w:val="0"/>
              <w:marBottom w:val="0"/>
              <w:divBdr>
                <w:top w:val="none" w:sz="0" w:space="0" w:color="auto"/>
                <w:left w:val="none" w:sz="0" w:space="0" w:color="auto"/>
                <w:bottom w:val="none" w:sz="0" w:space="0" w:color="auto"/>
                <w:right w:val="none" w:sz="0" w:space="0" w:color="auto"/>
              </w:divBdr>
            </w:div>
          </w:divsChild>
        </w:div>
        <w:div w:id="697360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yspro.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670C-87D9-4768-B437-19703E7D8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1209</Words>
  <Characters>7619</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PRG</dc:creator>
  <cp:keywords/>
  <dc:description/>
  <cp:lastModifiedBy>Stefan Bartylla</cp:lastModifiedBy>
  <cp:revision>3</cp:revision>
  <cp:lastPrinted>2023-09-21T11:23:00Z</cp:lastPrinted>
  <dcterms:created xsi:type="dcterms:W3CDTF">2023-12-11T08:13:00Z</dcterms:created>
  <dcterms:modified xsi:type="dcterms:W3CDTF">2023-12-11T08:33:00Z</dcterms:modified>
</cp:coreProperties>
</file>